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B3A9B" w14:textId="77777777" w:rsidR="00C17122" w:rsidRDefault="00D70714" w:rsidP="00A30E67">
      <w:pPr>
        <w:pStyle w:val="NoSpacing"/>
      </w:pPr>
      <w:r>
        <w:rPr>
          <w:noProof/>
        </w:rPr>
        <w:drawing>
          <wp:inline distT="0" distB="0" distL="0" distR="0" wp14:anchorId="30B07EEB" wp14:editId="7E01C2E7">
            <wp:extent cx="2857500" cy="942975"/>
            <wp:effectExtent l="0" t="0" r="0" b="9525"/>
            <wp:docPr id="1" name="Picture 1" descr="UNCG Horizon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CG Horizontal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942975"/>
                    </a:xfrm>
                    <a:prstGeom prst="rect">
                      <a:avLst/>
                    </a:prstGeom>
                    <a:noFill/>
                    <a:ln>
                      <a:noFill/>
                    </a:ln>
                  </pic:spPr>
                </pic:pic>
              </a:graphicData>
            </a:graphic>
          </wp:inline>
        </w:drawing>
      </w:r>
    </w:p>
    <w:p w14:paraId="2F6410DF" w14:textId="77777777" w:rsidR="00D70714" w:rsidRDefault="00D70714" w:rsidP="00A30E67">
      <w:pPr>
        <w:pStyle w:val="NoSpacing"/>
      </w:pPr>
    </w:p>
    <w:p w14:paraId="2CE7F635" w14:textId="77777777" w:rsidR="00D70714" w:rsidRDefault="00D70714" w:rsidP="00A30E67">
      <w:pPr>
        <w:pStyle w:val="NoSpacing"/>
      </w:pPr>
    </w:p>
    <w:tbl>
      <w:tblPr>
        <w:tblStyle w:val="TableGrid"/>
        <w:tblW w:w="0" w:type="auto"/>
        <w:tblLook w:val="04A0" w:firstRow="1" w:lastRow="0" w:firstColumn="1" w:lastColumn="0" w:noHBand="0" w:noVBand="1"/>
      </w:tblPr>
      <w:tblGrid>
        <w:gridCol w:w="3145"/>
        <w:gridCol w:w="6205"/>
      </w:tblGrid>
      <w:tr w:rsidR="00187152" w:rsidRPr="00187152" w14:paraId="566A7C34" w14:textId="77777777" w:rsidTr="004C09BE">
        <w:tc>
          <w:tcPr>
            <w:tcW w:w="3145" w:type="dxa"/>
          </w:tcPr>
          <w:p w14:paraId="7FC02057" w14:textId="77777777" w:rsidR="00187152" w:rsidRPr="00187152" w:rsidRDefault="00187152" w:rsidP="00187152">
            <w:pPr>
              <w:rPr>
                <w:rFonts w:asciiTheme="minorHAnsi" w:eastAsiaTheme="minorHAnsi" w:hAnsiTheme="minorHAnsi" w:cstheme="minorBidi"/>
                <w:b/>
                <w:sz w:val="22"/>
                <w:szCs w:val="22"/>
              </w:rPr>
            </w:pPr>
            <w:r w:rsidRPr="00187152">
              <w:rPr>
                <w:rFonts w:asciiTheme="minorHAnsi" w:eastAsiaTheme="minorHAnsi" w:hAnsiTheme="minorHAnsi" w:cstheme="minorBidi"/>
                <w:b/>
                <w:sz w:val="22"/>
                <w:szCs w:val="22"/>
              </w:rPr>
              <w:t>Document Number</w:t>
            </w:r>
          </w:p>
        </w:tc>
        <w:tc>
          <w:tcPr>
            <w:tcW w:w="6205" w:type="dxa"/>
          </w:tcPr>
          <w:p w14:paraId="08A5A9A9" w14:textId="0B8D0B39" w:rsidR="00187152" w:rsidRPr="00187152" w:rsidRDefault="00E96E2E" w:rsidP="00187152">
            <w:pPr>
              <w:rPr>
                <w:rFonts w:asciiTheme="minorHAnsi" w:eastAsiaTheme="minorHAnsi" w:hAnsiTheme="minorHAnsi" w:cstheme="minorBidi"/>
                <w:b/>
                <w:sz w:val="22"/>
                <w:szCs w:val="22"/>
              </w:rPr>
            </w:pPr>
            <w:r>
              <w:rPr>
                <w:rFonts w:asciiTheme="minorHAnsi" w:eastAsiaTheme="minorHAnsi" w:hAnsiTheme="minorHAnsi" w:cstheme="minorBidi"/>
                <w:b/>
                <w:sz w:val="22"/>
                <w:szCs w:val="22"/>
              </w:rPr>
              <w:t>State Vehicle Use Policies</w:t>
            </w:r>
            <w:r w:rsidR="004C09BE">
              <w:rPr>
                <w:rFonts w:asciiTheme="minorHAnsi" w:eastAsiaTheme="minorHAnsi" w:hAnsiTheme="minorHAnsi" w:cstheme="minorBidi"/>
                <w:b/>
                <w:sz w:val="22"/>
                <w:szCs w:val="22"/>
              </w:rPr>
              <w:t xml:space="preserve"> SOP</w:t>
            </w:r>
            <w:r w:rsidR="00B35810">
              <w:rPr>
                <w:rFonts w:asciiTheme="minorHAnsi" w:eastAsiaTheme="minorHAnsi" w:hAnsiTheme="minorHAnsi" w:cstheme="minorBidi"/>
                <w:b/>
                <w:sz w:val="22"/>
                <w:szCs w:val="22"/>
              </w:rPr>
              <w:t xml:space="preserve">, </w:t>
            </w:r>
            <w:r w:rsidR="00B35810" w:rsidRPr="00B35810">
              <w:rPr>
                <w:rFonts w:asciiTheme="minorHAnsi" w:eastAsiaTheme="minorHAnsi" w:hAnsiTheme="minorHAnsi" w:cstheme="minorBidi"/>
                <w:b/>
                <w:sz w:val="22"/>
                <w:szCs w:val="22"/>
              </w:rPr>
              <w:t>D.1</w:t>
            </w:r>
            <w:r w:rsidR="00B35810">
              <w:rPr>
                <w:rFonts w:asciiTheme="minorHAnsi" w:eastAsiaTheme="minorHAnsi" w:hAnsiTheme="minorHAnsi" w:cstheme="minorBidi"/>
                <w:b/>
                <w:sz w:val="22"/>
                <w:szCs w:val="22"/>
              </w:rPr>
              <w:t>3</w:t>
            </w:r>
            <w:r w:rsidR="00B35810" w:rsidRPr="00B35810">
              <w:rPr>
                <w:rFonts w:asciiTheme="minorHAnsi" w:eastAsiaTheme="minorHAnsi" w:hAnsiTheme="minorHAnsi" w:cstheme="minorBidi"/>
                <w:b/>
                <w:sz w:val="22"/>
                <w:szCs w:val="22"/>
              </w:rPr>
              <w:t>.01</w:t>
            </w:r>
          </w:p>
        </w:tc>
      </w:tr>
      <w:tr w:rsidR="00187152" w:rsidRPr="00187152" w14:paraId="5650DB28" w14:textId="77777777" w:rsidTr="004C09BE">
        <w:tc>
          <w:tcPr>
            <w:tcW w:w="3145" w:type="dxa"/>
          </w:tcPr>
          <w:p w14:paraId="4E2BBF7D" w14:textId="77777777" w:rsidR="00187152" w:rsidRPr="00187152" w:rsidRDefault="00187152" w:rsidP="00187152">
            <w:pPr>
              <w:rPr>
                <w:rFonts w:asciiTheme="minorHAnsi" w:eastAsiaTheme="minorHAnsi" w:hAnsiTheme="minorHAnsi" w:cstheme="minorBidi"/>
                <w:b/>
                <w:sz w:val="22"/>
                <w:szCs w:val="22"/>
              </w:rPr>
            </w:pPr>
            <w:r w:rsidRPr="00187152">
              <w:rPr>
                <w:rFonts w:asciiTheme="minorHAnsi" w:eastAsiaTheme="minorHAnsi" w:hAnsiTheme="minorHAnsi" w:cstheme="minorBidi"/>
                <w:b/>
                <w:sz w:val="22"/>
                <w:szCs w:val="22"/>
              </w:rPr>
              <w:t>Owner/Contact Information:</w:t>
            </w:r>
          </w:p>
        </w:tc>
        <w:tc>
          <w:tcPr>
            <w:tcW w:w="6205" w:type="dxa"/>
          </w:tcPr>
          <w:p w14:paraId="7F5E0E20" w14:textId="73ADF9DA" w:rsidR="00187152" w:rsidRPr="00187152" w:rsidRDefault="0031331A" w:rsidP="00187152">
            <w:pPr>
              <w:rPr>
                <w:rFonts w:asciiTheme="minorHAnsi" w:eastAsiaTheme="minorHAnsi" w:hAnsiTheme="minorHAnsi" w:cstheme="minorBidi"/>
                <w:sz w:val="22"/>
                <w:szCs w:val="22"/>
              </w:rPr>
            </w:pPr>
            <w:r>
              <w:rPr>
                <w:rFonts w:asciiTheme="minorHAnsi" w:eastAsiaTheme="minorHAnsi" w:hAnsiTheme="minorHAnsi" w:cstheme="minorBidi"/>
                <w:sz w:val="22"/>
                <w:szCs w:val="22"/>
              </w:rPr>
              <w:t>State of North Carolina/UNCG</w:t>
            </w:r>
          </w:p>
        </w:tc>
      </w:tr>
      <w:tr w:rsidR="00187152" w:rsidRPr="00187152" w14:paraId="7EF0369F" w14:textId="77777777" w:rsidTr="004C09BE">
        <w:tc>
          <w:tcPr>
            <w:tcW w:w="3145" w:type="dxa"/>
          </w:tcPr>
          <w:p w14:paraId="76F47F58" w14:textId="77777777" w:rsidR="00187152" w:rsidRPr="00187152" w:rsidRDefault="00187152" w:rsidP="00187152">
            <w:pPr>
              <w:rPr>
                <w:rFonts w:asciiTheme="minorHAnsi" w:eastAsiaTheme="minorHAnsi" w:hAnsiTheme="minorHAnsi" w:cstheme="minorBidi"/>
                <w:b/>
                <w:sz w:val="22"/>
                <w:szCs w:val="22"/>
              </w:rPr>
            </w:pPr>
            <w:r w:rsidRPr="00187152">
              <w:rPr>
                <w:rFonts w:asciiTheme="minorHAnsi" w:eastAsiaTheme="minorHAnsi" w:hAnsiTheme="minorHAnsi" w:cstheme="minorBidi"/>
                <w:b/>
                <w:sz w:val="22"/>
                <w:szCs w:val="22"/>
              </w:rPr>
              <w:t>Effective Date:</w:t>
            </w:r>
          </w:p>
        </w:tc>
        <w:tc>
          <w:tcPr>
            <w:tcW w:w="6205" w:type="dxa"/>
          </w:tcPr>
          <w:p w14:paraId="1CC64FCD" w14:textId="2B6DC782" w:rsidR="00187152" w:rsidRPr="00187152" w:rsidRDefault="0031331A" w:rsidP="00187152">
            <w:pPr>
              <w:rPr>
                <w:rFonts w:asciiTheme="minorHAnsi" w:eastAsiaTheme="minorHAnsi" w:hAnsiTheme="minorHAnsi" w:cstheme="minorBidi"/>
                <w:sz w:val="22"/>
                <w:szCs w:val="22"/>
              </w:rPr>
            </w:pPr>
            <w:r>
              <w:rPr>
                <w:rFonts w:asciiTheme="minorHAnsi" w:eastAsiaTheme="minorHAnsi" w:hAnsiTheme="minorHAnsi" w:cstheme="minorBidi"/>
                <w:sz w:val="22"/>
                <w:szCs w:val="22"/>
              </w:rPr>
              <w:t>2/7/2014</w:t>
            </w:r>
          </w:p>
        </w:tc>
      </w:tr>
      <w:tr w:rsidR="00187152" w:rsidRPr="00187152" w14:paraId="618D6E29" w14:textId="77777777" w:rsidTr="004C09BE">
        <w:tc>
          <w:tcPr>
            <w:tcW w:w="3145" w:type="dxa"/>
          </w:tcPr>
          <w:p w14:paraId="606C7915" w14:textId="77777777" w:rsidR="00187152" w:rsidRPr="00187152" w:rsidRDefault="00187152" w:rsidP="00187152">
            <w:pPr>
              <w:rPr>
                <w:rFonts w:asciiTheme="minorHAnsi" w:eastAsiaTheme="minorHAnsi" w:hAnsiTheme="minorHAnsi" w:cstheme="minorBidi"/>
                <w:b/>
                <w:sz w:val="22"/>
                <w:szCs w:val="22"/>
              </w:rPr>
            </w:pPr>
            <w:r w:rsidRPr="00187152">
              <w:rPr>
                <w:rFonts w:asciiTheme="minorHAnsi" w:eastAsiaTheme="minorHAnsi" w:hAnsiTheme="minorHAnsi" w:cstheme="minorBidi"/>
                <w:b/>
                <w:sz w:val="22"/>
                <w:szCs w:val="22"/>
              </w:rPr>
              <w:t>Last Revised/Reviewed:</w:t>
            </w:r>
          </w:p>
        </w:tc>
        <w:tc>
          <w:tcPr>
            <w:tcW w:w="6205" w:type="dxa"/>
          </w:tcPr>
          <w:p w14:paraId="3C6DF644" w14:textId="4B614397" w:rsidR="00187152" w:rsidRPr="00187152" w:rsidRDefault="00187152" w:rsidP="00187152">
            <w:pPr>
              <w:rPr>
                <w:rFonts w:asciiTheme="minorHAnsi" w:eastAsiaTheme="minorHAnsi" w:hAnsiTheme="minorHAnsi" w:cstheme="minorBidi"/>
                <w:sz w:val="22"/>
                <w:szCs w:val="22"/>
              </w:rPr>
            </w:pPr>
          </w:p>
        </w:tc>
      </w:tr>
      <w:tr w:rsidR="00187152" w:rsidRPr="00187152" w14:paraId="5D895D85" w14:textId="77777777" w:rsidTr="004C09BE">
        <w:tc>
          <w:tcPr>
            <w:tcW w:w="3145" w:type="dxa"/>
          </w:tcPr>
          <w:p w14:paraId="09C80479" w14:textId="77777777" w:rsidR="00187152" w:rsidRPr="00187152" w:rsidRDefault="00187152" w:rsidP="00187152">
            <w:pPr>
              <w:rPr>
                <w:rFonts w:asciiTheme="minorHAnsi" w:eastAsiaTheme="minorHAnsi" w:hAnsiTheme="minorHAnsi" w:cstheme="minorBidi"/>
                <w:b/>
                <w:sz w:val="22"/>
                <w:szCs w:val="22"/>
              </w:rPr>
            </w:pPr>
            <w:r w:rsidRPr="00187152">
              <w:rPr>
                <w:rFonts w:asciiTheme="minorHAnsi" w:eastAsiaTheme="minorHAnsi" w:hAnsiTheme="minorHAnsi" w:cstheme="minorBidi"/>
                <w:b/>
                <w:sz w:val="22"/>
                <w:szCs w:val="22"/>
              </w:rPr>
              <w:t>Related Policies and Procedures</w:t>
            </w:r>
          </w:p>
        </w:tc>
        <w:tc>
          <w:tcPr>
            <w:tcW w:w="6205" w:type="dxa"/>
          </w:tcPr>
          <w:p w14:paraId="596046CF" w14:textId="0AAE07C3" w:rsidR="00187152" w:rsidRPr="00187152" w:rsidRDefault="000918ED" w:rsidP="00187152">
            <w:pPr>
              <w:rPr>
                <w:rFonts w:asciiTheme="minorHAnsi" w:eastAsiaTheme="minorHAnsi" w:hAnsiTheme="minorHAnsi" w:cstheme="minorBidi"/>
                <w:sz w:val="22"/>
                <w:szCs w:val="22"/>
              </w:rPr>
            </w:pPr>
            <w:hyperlink r:id="rId6" w:history="1">
              <w:r w:rsidR="0031331A" w:rsidRPr="003102D9">
                <w:rPr>
                  <w:rStyle w:val="Hyperlink"/>
                  <w:rFonts w:asciiTheme="minorHAnsi" w:eastAsiaTheme="minorHAnsi" w:hAnsiTheme="minorHAnsi" w:cstheme="minorBidi"/>
                  <w:sz w:val="22"/>
                  <w:szCs w:val="22"/>
                </w:rPr>
                <w:t>https://generalcounsel.uncg.edu/travel-policies-and-liability/</w:t>
              </w:r>
            </w:hyperlink>
            <w:r w:rsidR="0031331A">
              <w:rPr>
                <w:rFonts w:asciiTheme="minorHAnsi" w:eastAsiaTheme="minorHAnsi" w:hAnsiTheme="minorHAnsi" w:cstheme="minorBidi"/>
                <w:sz w:val="22"/>
                <w:szCs w:val="22"/>
              </w:rPr>
              <w:t xml:space="preserve"> </w:t>
            </w:r>
          </w:p>
        </w:tc>
      </w:tr>
    </w:tbl>
    <w:p w14:paraId="79D5ADDA" w14:textId="77777777" w:rsidR="00187152" w:rsidRPr="00187152" w:rsidRDefault="00187152" w:rsidP="00187152">
      <w:pPr>
        <w:rPr>
          <w:rFonts w:asciiTheme="minorHAnsi" w:eastAsiaTheme="minorHAnsi" w:hAnsiTheme="minorHAnsi" w:cstheme="minorBidi"/>
          <w:sz w:val="22"/>
          <w:szCs w:val="22"/>
        </w:rPr>
      </w:pPr>
    </w:p>
    <w:p w14:paraId="157B6BAD" w14:textId="77777777" w:rsidR="00187152" w:rsidRPr="00187152" w:rsidRDefault="00187152" w:rsidP="00187152">
      <w:pPr>
        <w:rPr>
          <w:rFonts w:asciiTheme="minorHAnsi" w:eastAsiaTheme="minorHAnsi" w:hAnsiTheme="minorHAnsi" w:cstheme="minorBidi"/>
          <w:sz w:val="22"/>
          <w:szCs w:val="22"/>
        </w:rPr>
      </w:pPr>
    </w:p>
    <w:p w14:paraId="7B7AFC0A" w14:textId="66DAF4CA" w:rsidR="00FD2554" w:rsidRDefault="00187152" w:rsidP="00FD2554">
      <w:pPr>
        <w:numPr>
          <w:ilvl w:val="0"/>
          <w:numId w:val="1"/>
        </w:numPr>
        <w:spacing w:after="160" w:line="259" w:lineRule="auto"/>
        <w:rPr>
          <w:rFonts w:asciiTheme="minorHAnsi" w:eastAsiaTheme="minorHAnsi" w:hAnsiTheme="minorHAnsi" w:cstheme="minorBidi"/>
          <w:b/>
          <w:sz w:val="22"/>
          <w:szCs w:val="22"/>
        </w:rPr>
      </w:pPr>
      <w:r w:rsidRPr="00187152">
        <w:rPr>
          <w:rFonts w:asciiTheme="minorHAnsi" w:eastAsiaTheme="minorHAnsi" w:hAnsiTheme="minorHAnsi" w:cstheme="minorBidi"/>
          <w:b/>
          <w:sz w:val="22"/>
          <w:szCs w:val="22"/>
        </w:rPr>
        <w:t>Purpose/Introduction</w:t>
      </w:r>
    </w:p>
    <w:p w14:paraId="24272068" w14:textId="3D0B09D1" w:rsidR="00187152" w:rsidRPr="00FD2554" w:rsidRDefault="00FD2554" w:rsidP="00FD2554">
      <w:pPr>
        <w:spacing w:after="160" w:line="259" w:lineRule="auto"/>
        <w:ind w:left="360"/>
        <w:rPr>
          <w:rFonts w:asciiTheme="minorHAnsi" w:eastAsiaTheme="minorHAnsi" w:hAnsiTheme="minorHAnsi" w:cstheme="minorBidi"/>
          <w:bCs/>
          <w:sz w:val="22"/>
          <w:szCs w:val="22"/>
        </w:rPr>
      </w:pPr>
      <w:r w:rsidRPr="00FD2554">
        <w:rPr>
          <w:rFonts w:asciiTheme="minorHAnsi" w:eastAsiaTheme="minorHAnsi" w:hAnsiTheme="minorHAnsi" w:cstheme="minorBidi"/>
          <w:bCs/>
          <w:sz w:val="22"/>
          <w:szCs w:val="22"/>
        </w:rPr>
        <w:t>N/A</w:t>
      </w:r>
    </w:p>
    <w:p w14:paraId="0C1307AE" w14:textId="77777777" w:rsidR="00187152" w:rsidRPr="00187152" w:rsidRDefault="00187152" w:rsidP="00187152">
      <w:pPr>
        <w:numPr>
          <w:ilvl w:val="0"/>
          <w:numId w:val="1"/>
        </w:numPr>
        <w:spacing w:after="160" w:line="259" w:lineRule="auto"/>
        <w:rPr>
          <w:rFonts w:asciiTheme="minorHAnsi" w:eastAsiaTheme="minorHAnsi" w:hAnsiTheme="minorHAnsi" w:cstheme="minorBidi"/>
          <w:b/>
          <w:sz w:val="22"/>
          <w:szCs w:val="22"/>
        </w:rPr>
      </w:pPr>
      <w:r w:rsidRPr="00187152">
        <w:rPr>
          <w:rFonts w:asciiTheme="minorHAnsi" w:eastAsiaTheme="minorHAnsi" w:hAnsiTheme="minorHAnsi" w:cstheme="minorBidi"/>
          <w:b/>
          <w:sz w:val="22"/>
          <w:szCs w:val="22"/>
        </w:rPr>
        <w:t>Definitions</w:t>
      </w:r>
    </w:p>
    <w:p w14:paraId="0693353F" w14:textId="5F8DC34D" w:rsidR="007F3F5C" w:rsidRDefault="007F3F5C" w:rsidP="007F3F5C">
      <w:pPr>
        <w:pStyle w:val="ListParagraph"/>
        <w:numPr>
          <w:ilvl w:val="0"/>
          <w:numId w:val="4"/>
        </w:numPr>
        <w:rPr>
          <w:rFonts w:asciiTheme="minorHAnsi" w:eastAsiaTheme="minorHAnsi" w:hAnsiTheme="minorHAnsi" w:cstheme="minorBidi"/>
          <w:sz w:val="22"/>
          <w:szCs w:val="22"/>
        </w:rPr>
      </w:pPr>
      <w:r w:rsidRPr="007F3F5C">
        <w:rPr>
          <w:rFonts w:asciiTheme="minorHAnsi" w:eastAsiaTheme="minorHAnsi" w:hAnsiTheme="minorHAnsi" w:cstheme="minorBidi"/>
          <w:sz w:val="22"/>
          <w:szCs w:val="22"/>
        </w:rPr>
        <w:t>The State's vehicle liability policy provides coverage for "Bodily Injury" and "Property Damage"</w:t>
      </w:r>
      <w:r>
        <w:rPr>
          <w:rFonts w:asciiTheme="minorHAnsi" w:eastAsiaTheme="minorHAnsi" w:hAnsiTheme="minorHAnsi" w:cstheme="minorBidi"/>
          <w:sz w:val="22"/>
          <w:szCs w:val="22"/>
        </w:rPr>
        <w:t xml:space="preserve"> </w:t>
      </w:r>
      <w:r w:rsidRPr="007F3F5C">
        <w:rPr>
          <w:rFonts w:asciiTheme="minorHAnsi" w:eastAsiaTheme="minorHAnsi" w:hAnsiTheme="minorHAnsi" w:cstheme="minorBidi"/>
          <w:sz w:val="22"/>
          <w:szCs w:val="22"/>
        </w:rPr>
        <w:t>for State-owned vehicles and selected rental automobiles operated by State employees while on</w:t>
      </w:r>
      <w:r>
        <w:rPr>
          <w:rFonts w:asciiTheme="minorHAnsi" w:eastAsiaTheme="minorHAnsi" w:hAnsiTheme="minorHAnsi" w:cstheme="minorBidi"/>
          <w:sz w:val="22"/>
          <w:szCs w:val="22"/>
        </w:rPr>
        <w:t xml:space="preserve"> </w:t>
      </w:r>
      <w:r w:rsidRPr="007F3F5C">
        <w:rPr>
          <w:rFonts w:asciiTheme="minorHAnsi" w:eastAsiaTheme="minorHAnsi" w:hAnsiTheme="minorHAnsi" w:cstheme="minorBidi"/>
          <w:sz w:val="22"/>
          <w:szCs w:val="22"/>
        </w:rPr>
        <w:t>official business.</w:t>
      </w:r>
    </w:p>
    <w:p w14:paraId="5C8A5BC7" w14:textId="77777777" w:rsidR="007F3F5C" w:rsidRPr="007F3F5C" w:rsidRDefault="007F3F5C" w:rsidP="007F3F5C">
      <w:pPr>
        <w:pStyle w:val="ListParagraph"/>
        <w:rPr>
          <w:rFonts w:asciiTheme="minorHAnsi" w:eastAsiaTheme="minorHAnsi" w:hAnsiTheme="minorHAnsi" w:cstheme="minorBidi"/>
          <w:sz w:val="22"/>
          <w:szCs w:val="22"/>
        </w:rPr>
      </w:pPr>
    </w:p>
    <w:p w14:paraId="05A3894A" w14:textId="545E003F" w:rsidR="00BF0DB4" w:rsidRPr="00BF0DB4" w:rsidRDefault="007F3F5C" w:rsidP="00BF0DB4">
      <w:pPr>
        <w:pStyle w:val="ListParagraph"/>
        <w:numPr>
          <w:ilvl w:val="0"/>
          <w:numId w:val="4"/>
        </w:numPr>
        <w:contextualSpacing w:val="0"/>
        <w:rPr>
          <w:rFonts w:asciiTheme="minorHAnsi" w:eastAsiaTheme="minorHAnsi" w:hAnsiTheme="minorHAnsi" w:cstheme="minorBidi"/>
          <w:sz w:val="22"/>
          <w:szCs w:val="22"/>
        </w:rPr>
      </w:pPr>
      <w:r w:rsidRPr="007F3F5C">
        <w:rPr>
          <w:rFonts w:asciiTheme="minorHAnsi" w:eastAsiaTheme="minorHAnsi" w:hAnsiTheme="minorHAnsi" w:cstheme="minorBidi"/>
          <w:sz w:val="22"/>
          <w:szCs w:val="22"/>
        </w:rPr>
        <w:t>The State's vehicle comprehensive and collision policy provides coverage for:</w:t>
      </w:r>
    </w:p>
    <w:p w14:paraId="16D72D97" w14:textId="1C59C4E3" w:rsidR="007F3F5C" w:rsidRPr="007F3F5C" w:rsidRDefault="00BF0DB4" w:rsidP="00BF0DB4">
      <w:pPr>
        <w:pStyle w:val="ListParagraph"/>
        <w:numPr>
          <w:ilvl w:val="1"/>
          <w:numId w:val="4"/>
        </w:numPr>
        <w:contextualSpacing w:val="0"/>
        <w:rPr>
          <w:rFonts w:asciiTheme="minorHAnsi" w:eastAsiaTheme="minorHAnsi" w:hAnsiTheme="minorHAnsi" w:cstheme="minorBidi"/>
          <w:sz w:val="22"/>
          <w:szCs w:val="22"/>
        </w:rPr>
      </w:pPr>
      <w:r>
        <w:rPr>
          <w:rFonts w:asciiTheme="minorHAnsi" w:eastAsiaTheme="minorHAnsi" w:hAnsiTheme="minorHAnsi" w:cstheme="minorBidi"/>
          <w:sz w:val="22"/>
          <w:szCs w:val="22"/>
        </w:rPr>
        <w:t>“</w:t>
      </w:r>
      <w:r w:rsidR="007F3F5C" w:rsidRPr="007F3F5C">
        <w:rPr>
          <w:rFonts w:asciiTheme="minorHAnsi" w:eastAsiaTheme="minorHAnsi" w:hAnsiTheme="minorHAnsi" w:cstheme="minorBidi"/>
          <w:sz w:val="22"/>
          <w:szCs w:val="22"/>
        </w:rPr>
        <w:t>Comprehensive</w:t>
      </w:r>
      <w:r>
        <w:rPr>
          <w:rFonts w:asciiTheme="minorHAnsi" w:eastAsiaTheme="minorHAnsi" w:hAnsiTheme="minorHAnsi" w:cstheme="minorBidi"/>
          <w:sz w:val="22"/>
          <w:szCs w:val="22"/>
        </w:rPr>
        <w:t>”</w:t>
      </w:r>
      <w:r w:rsidR="007F3F5C" w:rsidRPr="007F3F5C">
        <w:rPr>
          <w:rFonts w:asciiTheme="minorHAnsi" w:eastAsiaTheme="minorHAnsi" w:hAnsiTheme="minorHAnsi" w:cstheme="minorBidi"/>
          <w:sz w:val="22"/>
          <w:szCs w:val="22"/>
        </w:rPr>
        <w:t xml:space="preserve"> - fire, lightning or explosion, theft, windstorm, hail or earthquake,</w:t>
      </w:r>
      <w:r w:rsidR="007F3F5C">
        <w:rPr>
          <w:rFonts w:asciiTheme="minorHAnsi" w:eastAsiaTheme="minorHAnsi" w:hAnsiTheme="minorHAnsi" w:cstheme="minorBidi"/>
          <w:sz w:val="22"/>
          <w:szCs w:val="22"/>
        </w:rPr>
        <w:t xml:space="preserve"> </w:t>
      </w:r>
      <w:r w:rsidR="007F3F5C" w:rsidRPr="007F3F5C">
        <w:rPr>
          <w:rFonts w:asciiTheme="minorHAnsi" w:eastAsiaTheme="minorHAnsi" w:hAnsiTheme="minorHAnsi" w:cstheme="minorBidi"/>
          <w:sz w:val="22"/>
          <w:szCs w:val="22"/>
        </w:rPr>
        <w:t>flood, mischief</w:t>
      </w:r>
      <w:r w:rsidR="00446F5D">
        <w:rPr>
          <w:rFonts w:asciiTheme="minorHAnsi" w:eastAsiaTheme="minorHAnsi" w:hAnsiTheme="minorHAnsi" w:cstheme="minorBidi"/>
          <w:sz w:val="22"/>
          <w:szCs w:val="22"/>
        </w:rPr>
        <w:t>,</w:t>
      </w:r>
      <w:r w:rsidR="007F3F5C" w:rsidRPr="007F3F5C">
        <w:rPr>
          <w:rFonts w:asciiTheme="minorHAnsi" w:eastAsiaTheme="minorHAnsi" w:hAnsiTheme="minorHAnsi" w:cstheme="minorBidi"/>
          <w:sz w:val="22"/>
          <w:szCs w:val="22"/>
        </w:rPr>
        <w:t xml:space="preserve"> or vandalism</w:t>
      </w:r>
    </w:p>
    <w:p w14:paraId="57FCC7C8" w14:textId="767769D1" w:rsidR="007F3F5C" w:rsidRPr="007F3F5C" w:rsidRDefault="00BF0DB4" w:rsidP="007F3F5C">
      <w:pPr>
        <w:pStyle w:val="ListParagraph"/>
        <w:numPr>
          <w:ilvl w:val="1"/>
          <w:numId w:val="4"/>
        </w:numPr>
        <w:rPr>
          <w:rFonts w:asciiTheme="minorHAnsi" w:eastAsiaTheme="minorHAnsi" w:hAnsiTheme="minorHAnsi" w:cstheme="minorBidi"/>
          <w:sz w:val="22"/>
          <w:szCs w:val="22"/>
        </w:rPr>
      </w:pPr>
      <w:r>
        <w:rPr>
          <w:rFonts w:asciiTheme="minorHAnsi" w:eastAsiaTheme="minorHAnsi" w:hAnsiTheme="minorHAnsi" w:cstheme="minorBidi"/>
          <w:sz w:val="22"/>
          <w:szCs w:val="22"/>
        </w:rPr>
        <w:t>“</w:t>
      </w:r>
      <w:r w:rsidR="007F3F5C" w:rsidRPr="007F3F5C">
        <w:rPr>
          <w:rFonts w:asciiTheme="minorHAnsi" w:eastAsiaTheme="minorHAnsi" w:hAnsiTheme="minorHAnsi" w:cstheme="minorBidi"/>
          <w:sz w:val="22"/>
          <w:szCs w:val="22"/>
        </w:rPr>
        <w:t>Collision</w:t>
      </w:r>
      <w:r>
        <w:rPr>
          <w:rFonts w:asciiTheme="minorHAnsi" w:eastAsiaTheme="minorHAnsi" w:hAnsiTheme="minorHAnsi" w:cstheme="minorBidi"/>
          <w:sz w:val="22"/>
          <w:szCs w:val="22"/>
        </w:rPr>
        <w:t>”</w:t>
      </w:r>
      <w:r w:rsidR="007F3F5C" w:rsidRPr="007F3F5C">
        <w:rPr>
          <w:rFonts w:asciiTheme="minorHAnsi" w:eastAsiaTheme="minorHAnsi" w:hAnsiTheme="minorHAnsi" w:cstheme="minorBidi"/>
          <w:sz w:val="22"/>
          <w:szCs w:val="22"/>
        </w:rPr>
        <w:t xml:space="preserve"> with another object or overturn</w:t>
      </w:r>
    </w:p>
    <w:p w14:paraId="01B36905" w14:textId="42EFD655" w:rsidR="007F3F5C" w:rsidRDefault="007F3F5C" w:rsidP="007F3F5C">
      <w:pPr>
        <w:pStyle w:val="ListParagraph"/>
        <w:numPr>
          <w:ilvl w:val="1"/>
          <w:numId w:val="4"/>
        </w:numPr>
        <w:rPr>
          <w:rFonts w:asciiTheme="minorHAnsi" w:eastAsiaTheme="minorHAnsi" w:hAnsiTheme="minorHAnsi" w:cstheme="minorBidi"/>
          <w:sz w:val="22"/>
          <w:szCs w:val="22"/>
        </w:rPr>
      </w:pPr>
      <w:r w:rsidRPr="007F3F5C">
        <w:rPr>
          <w:rFonts w:asciiTheme="minorHAnsi" w:eastAsiaTheme="minorHAnsi" w:hAnsiTheme="minorHAnsi" w:cstheme="minorBidi"/>
          <w:sz w:val="22"/>
          <w:szCs w:val="22"/>
        </w:rPr>
        <w:t>Towing and transportation, and garage keepers (in the case of theft) expenses, and</w:t>
      </w:r>
      <w:r>
        <w:rPr>
          <w:rFonts w:asciiTheme="minorHAnsi" w:eastAsiaTheme="minorHAnsi" w:hAnsiTheme="minorHAnsi" w:cstheme="minorBidi"/>
          <w:sz w:val="22"/>
          <w:szCs w:val="22"/>
        </w:rPr>
        <w:t xml:space="preserve"> </w:t>
      </w:r>
      <w:r w:rsidRPr="007F3F5C">
        <w:rPr>
          <w:rFonts w:asciiTheme="minorHAnsi" w:eastAsiaTheme="minorHAnsi" w:hAnsiTheme="minorHAnsi" w:cstheme="minorBidi"/>
          <w:sz w:val="22"/>
          <w:szCs w:val="22"/>
        </w:rPr>
        <w:t>glass breaking.</w:t>
      </w:r>
    </w:p>
    <w:p w14:paraId="05FE4A15" w14:textId="77777777" w:rsidR="007F3F5C" w:rsidRPr="007F3F5C" w:rsidRDefault="007F3F5C" w:rsidP="007F3F5C">
      <w:pPr>
        <w:rPr>
          <w:rFonts w:asciiTheme="minorHAnsi" w:eastAsiaTheme="minorHAnsi" w:hAnsiTheme="minorHAnsi" w:cstheme="minorBidi"/>
          <w:sz w:val="22"/>
          <w:szCs w:val="22"/>
        </w:rPr>
      </w:pPr>
    </w:p>
    <w:p w14:paraId="1043FD5A" w14:textId="21210C11" w:rsidR="007F3F5C" w:rsidRDefault="007F3F5C" w:rsidP="007F3F5C">
      <w:pPr>
        <w:pStyle w:val="ListParagraph"/>
        <w:numPr>
          <w:ilvl w:val="0"/>
          <w:numId w:val="4"/>
        </w:numPr>
        <w:rPr>
          <w:rFonts w:asciiTheme="minorHAnsi" w:eastAsiaTheme="minorHAnsi" w:hAnsiTheme="minorHAnsi" w:cstheme="minorBidi"/>
          <w:sz w:val="22"/>
          <w:szCs w:val="22"/>
        </w:rPr>
      </w:pPr>
      <w:r w:rsidRPr="007F3F5C">
        <w:rPr>
          <w:rFonts w:asciiTheme="minorHAnsi" w:eastAsiaTheme="minorHAnsi" w:hAnsiTheme="minorHAnsi" w:cstheme="minorBidi"/>
          <w:sz w:val="22"/>
          <w:szCs w:val="22"/>
        </w:rPr>
        <w:t>A State employee is an individual working for the State for wages or salary paid through the State</w:t>
      </w:r>
      <w:r>
        <w:rPr>
          <w:rFonts w:asciiTheme="minorHAnsi" w:eastAsiaTheme="minorHAnsi" w:hAnsiTheme="minorHAnsi" w:cstheme="minorBidi"/>
          <w:sz w:val="22"/>
          <w:szCs w:val="22"/>
        </w:rPr>
        <w:t xml:space="preserve"> </w:t>
      </w:r>
      <w:r w:rsidRPr="007F3F5C">
        <w:rPr>
          <w:rFonts w:asciiTheme="minorHAnsi" w:eastAsiaTheme="minorHAnsi" w:hAnsiTheme="minorHAnsi" w:cstheme="minorBidi"/>
          <w:sz w:val="22"/>
          <w:szCs w:val="22"/>
        </w:rPr>
        <w:t>Treasury.</w:t>
      </w:r>
    </w:p>
    <w:p w14:paraId="0BD89DD4" w14:textId="77777777" w:rsidR="007F3F5C" w:rsidRPr="007F3F5C" w:rsidRDefault="007F3F5C" w:rsidP="007F3F5C">
      <w:pPr>
        <w:pStyle w:val="ListParagraph"/>
        <w:rPr>
          <w:rFonts w:asciiTheme="minorHAnsi" w:eastAsiaTheme="minorHAnsi" w:hAnsiTheme="minorHAnsi" w:cstheme="minorBidi"/>
          <w:sz w:val="22"/>
          <w:szCs w:val="22"/>
        </w:rPr>
      </w:pPr>
    </w:p>
    <w:p w14:paraId="148D745F" w14:textId="102B8398" w:rsidR="007F3F5C" w:rsidRDefault="007F3F5C" w:rsidP="007F3F5C">
      <w:pPr>
        <w:pStyle w:val="ListParagraph"/>
        <w:numPr>
          <w:ilvl w:val="0"/>
          <w:numId w:val="4"/>
        </w:numPr>
        <w:rPr>
          <w:rFonts w:asciiTheme="minorHAnsi" w:eastAsiaTheme="minorHAnsi" w:hAnsiTheme="minorHAnsi" w:cstheme="minorBidi"/>
          <w:sz w:val="22"/>
          <w:szCs w:val="22"/>
        </w:rPr>
      </w:pPr>
      <w:r w:rsidRPr="007F3F5C">
        <w:rPr>
          <w:rFonts w:asciiTheme="minorHAnsi" w:eastAsiaTheme="minorHAnsi" w:hAnsiTheme="minorHAnsi" w:cstheme="minorBidi"/>
          <w:sz w:val="22"/>
          <w:szCs w:val="22"/>
        </w:rPr>
        <w:t>State-owned vehicles include those vehicles operated on public and University roads as well as</w:t>
      </w:r>
      <w:r>
        <w:rPr>
          <w:rFonts w:asciiTheme="minorHAnsi" w:eastAsiaTheme="minorHAnsi" w:hAnsiTheme="minorHAnsi" w:cstheme="minorBidi"/>
          <w:sz w:val="22"/>
          <w:szCs w:val="22"/>
        </w:rPr>
        <w:t xml:space="preserve"> </w:t>
      </w:r>
      <w:r w:rsidRPr="007F3F5C">
        <w:rPr>
          <w:rFonts w:asciiTheme="minorHAnsi" w:eastAsiaTheme="minorHAnsi" w:hAnsiTheme="minorHAnsi" w:cstheme="minorBidi"/>
          <w:sz w:val="22"/>
          <w:szCs w:val="22"/>
        </w:rPr>
        <w:t>off-road, whether gasoline, propane or electrically powered.</w:t>
      </w:r>
    </w:p>
    <w:p w14:paraId="70640CD2" w14:textId="77777777" w:rsidR="007F3F5C" w:rsidRPr="007F3F5C" w:rsidRDefault="007F3F5C" w:rsidP="007F3F5C">
      <w:pPr>
        <w:rPr>
          <w:rFonts w:asciiTheme="minorHAnsi" w:eastAsiaTheme="minorHAnsi" w:hAnsiTheme="minorHAnsi" w:cstheme="minorBidi"/>
          <w:sz w:val="22"/>
          <w:szCs w:val="22"/>
        </w:rPr>
      </w:pPr>
    </w:p>
    <w:p w14:paraId="105D8BC4" w14:textId="783AAF64" w:rsidR="007F3F5C" w:rsidRDefault="007F3F5C" w:rsidP="007F3F5C">
      <w:pPr>
        <w:pStyle w:val="ListParagraph"/>
        <w:numPr>
          <w:ilvl w:val="0"/>
          <w:numId w:val="4"/>
        </w:numPr>
        <w:rPr>
          <w:rFonts w:asciiTheme="minorHAnsi" w:eastAsiaTheme="minorHAnsi" w:hAnsiTheme="minorHAnsi" w:cstheme="minorBidi"/>
          <w:sz w:val="22"/>
          <w:szCs w:val="22"/>
        </w:rPr>
      </w:pPr>
      <w:r w:rsidRPr="007F3F5C">
        <w:rPr>
          <w:rFonts w:asciiTheme="minorHAnsi" w:eastAsiaTheme="minorHAnsi" w:hAnsiTheme="minorHAnsi" w:cstheme="minorBidi"/>
          <w:sz w:val="22"/>
          <w:szCs w:val="22"/>
        </w:rPr>
        <w:t>State-owned vehicles encompass the vehicles of both State funded and self-supporting</w:t>
      </w:r>
      <w:r>
        <w:rPr>
          <w:rFonts w:asciiTheme="minorHAnsi" w:eastAsiaTheme="minorHAnsi" w:hAnsiTheme="minorHAnsi" w:cstheme="minorBidi"/>
          <w:sz w:val="22"/>
          <w:szCs w:val="22"/>
        </w:rPr>
        <w:t xml:space="preserve"> </w:t>
      </w:r>
      <w:r w:rsidRPr="007F3F5C">
        <w:rPr>
          <w:rFonts w:asciiTheme="minorHAnsi" w:eastAsiaTheme="minorHAnsi" w:hAnsiTheme="minorHAnsi" w:cstheme="minorBidi"/>
          <w:sz w:val="22"/>
          <w:szCs w:val="22"/>
        </w:rPr>
        <w:t>University operations.</w:t>
      </w:r>
    </w:p>
    <w:p w14:paraId="7E6794D9" w14:textId="77777777" w:rsidR="007F3F5C" w:rsidRPr="007F3F5C" w:rsidRDefault="007F3F5C" w:rsidP="007F3F5C">
      <w:pPr>
        <w:rPr>
          <w:rFonts w:asciiTheme="minorHAnsi" w:eastAsiaTheme="minorHAnsi" w:hAnsiTheme="minorHAnsi" w:cstheme="minorBidi"/>
          <w:sz w:val="22"/>
          <w:szCs w:val="22"/>
        </w:rPr>
      </w:pPr>
    </w:p>
    <w:p w14:paraId="0F5C38CF" w14:textId="3CB64EEB" w:rsidR="00BF0DB4" w:rsidRPr="00BF0DB4" w:rsidRDefault="007F3F5C" w:rsidP="00BF0DB4">
      <w:pPr>
        <w:pStyle w:val="ListParagraph"/>
        <w:numPr>
          <w:ilvl w:val="0"/>
          <w:numId w:val="4"/>
        </w:numPr>
        <w:rPr>
          <w:rFonts w:asciiTheme="minorHAnsi" w:eastAsiaTheme="minorHAnsi" w:hAnsiTheme="minorHAnsi" w:cstheme="minorBidi"/>
          <w:sz w:val="22"/>
          <w:szCs w:val="22"/>
        </w:rPr>
      </w:pPr>
      <w:r w:rsidRPr="007F3F5C">
        <w:rPr>
          <w:rFonts w:asciiTheme="minorHAnsi" w:eastAsiaTheme="minorHAnsi" w:hAnsiTheme="minorHAnsi" w:cstheme="minorBidi"/>
          <w:sz w:val="22"/>
          <w:szCs w:val="22"/>
        </w:rPr>
        <w:t>State-owned vehicles leased from State Motor Fleet Management are provided insurance</w:t>
      </w:r>
      <w:r>
        <w:rPr>
          <w:rFonts w:asciiTheme="minorHAnsi" w:eastAsiaTheme="minorHAnsi" w:hAnsiTheme="minorHAnsi" w:cstheme="minorBidi"/>
          <w:sz w:val="22"/>
          <w:szCs w:val="22"/>
        </w:rPr>
        <w:t xml:space="preserve"> </w:t>
      </w:r>
      <w:r w:rsidRPr="007F3F5C">
        <w:rPr>
          <w:rFonts w:asciiTheme="minorHAnsi" w:eastAsiaTheme="minorHAnsi" w:hAnsiTheme="minorHAnsi" w:cstheme="minorBidi"/>
          <w:sz w:val="22"/>
          <w:szCs w:val="22"/>
        </w:rPr>
        <w:t>coverage through Fleet Management. Employees operating these vehicles are to follow Motor</w:t>
      </w:r>
      <w:r>
        <w:rPr>
          <w:rFonts w:asciiTheme="minorHAnsi" w:eastAsiaTheme="minorHAnsi" w:hAnsiTheme="minorHAnsi" w:cstheme="minorBidi"/>
          <w:sz w:val="22"/>
          <w:szCs w:val="22"/>
        </w:rPr>
        <w:t xml:space="preserve"> </w:t>
      </w:r>
      <w:r w:rsidRPr="007F3F5C">
        <w:rPr>
          <w:rFonts w:asciiTheme="minorHAnsi" w:eastAsiaTheme="minorHAnsi" w:hAnsiTheme="minorHAnsi" w:cstheme="minorBidi"/>
          <w:sz w:val="22"/>
          <w:szCs w:val="22"/>
        </w:rPr>
        <w:t>Fleet Management guidance.</w:t>
      </w:r>
    </w:p>
    <w:p w14:paraId="3491FC6D" w14:textId="77777777" w:rsidR="007F3F5C" w:rsidRPr="007F3F5C" w:rsidRDefault="007F3F5C" w:rsidP="007F3F5C">
      <w:pPr>
        <w:pStyle w:val="ListParagraph"/>
        <w:rPr>
          <w:rFonts w:asciiTheme="minorHAnsi" w:eastAsiaTheme="minorHAnsi" w:hAnsiTheme="minorHAnsi" w:cstheme="minorBidi"/>
          <w:sz w:val="22"/>
          <w:szCs w:val="22"/>
        </w:rPr>
      </w:pPr>
    </w:p>
    <w:p w14:paraId="13F3DB8C" w14:textId="77777777" w:rsidR="00187152" w:rsidRPr="00187152" w:rsidRDefault="00187152" w:rsidP="00187152">
      <w:pPr>
        <w:numPr>
          <w:ilvl w:val="0"/>
          <w:numId w:val="1"/>
        </w:numPr>
        <w:spacing w:after="160" w:line="259" w:lineRule="auto"/>
        <w:rPr>
          <w:rFonts w:asciiTheme="minorHAnsi" w:eastAsiaTheme="minorHAnsi" w:hAnsiTheme="minorHAnsi" w:cstheme="minorBidi"/>
          <w:b/>
          <w:sz w:val="22"/>
          <w:szCs w:val="22"/>
        </w:rPr>
      </w:pPr>
      <w:r w:rsidRPr="00187152">
        <w:rPr>
          <w:rFonts w:asciiTheme="minorHAnsi" w:eastAsiaTheme="minorHAnsi" w:hAnsiTheme="minorHAnsi" w:cstheme="minorBidi"/>
          <w:b/>
          <w:sz w:val="22"/>
          <w:szCs w:val="22"/>
        </w:rPr>
        <w:t>Procedural Steps</w:t>
      </w:r>
    </w:p>
    <w:p w14:paraId="0D3A3AF1" w14:textId="6265AE11" w:rsidR="00187152" w:rsidRPr="00BF0DB4" w:rsidRDefault="00BF0DB4" w:rsidP="00BF0DB4">
      <w:pPr>
        <w:ind w:left="360"/>
        <w:rPr>
          <w:rFonts w:asciiTheme="minorHAnsi" w:eastAsiaTheme="minorHAnsi" w:hAnsiTheme="minorHAnsi" w:cstheme="minorBidi"/>
          <w:b/>
          <w:bCs/>
          <w:sz w:val="22"/>
          <w:szCs w:val="22"/>
        </w:rPr>
      </w:pPr>
      <w:r w:rsidRPr="00BF0DB4">
        <w:rPr>
          <w:rFonts w:asciiTheme="minorHAnsi" w:eastAsiaTheme="minorHAnsi" w:hAnsiTheme="minorHAnsi" w:cstheme="minorBidi"/>
          <w:b/>
          <w:bCs/>
          <w:sz w:val="22"/>
          <w:szCs w:val="22"/>
        </w:rPr>
        <w:t xml:space="preserve">3.1 </w:t>
      </w:r>
      <w:r w:rsidRPr="000918ED">
        <w:rPr>
          <w:rFonts w:asciiTheme="minorHAnsi" w:eastAsiaTheme="minorHAnsi" w:hAnsiTheme="minorHAnsi" w:cstheme="minorBidi"/>
          <w:b/>
          <w:bCs/>
          <w:sz w:val="22"/>
          <w:szCs w:val="22"/>
        </w:rPr>
        <w:t>Important Points:</w:t>
      </w:r>
    </w:p>
    <w:p w14:paraId="0B177E32" w14:textId="657038FC" w:rsidR="00BF0DB4" w:rsidRDefault="00446F5D" w:rsidP="009E6E8E">
      <w:pPr>
        <w:pStyle w:val="ListParagraph"/>
        <w:ind w:left="1170" w:hanging="45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3.1.1 </w:t>
      </w:r>
      <w:r w:rsidR="00BF0DB4" w:rsidRPr="00BF0DB4">
        <w:rPr>
          <w:rFonts w:asciiTheme="minorHAnsi" w:eastAsiaTheme="minorHAnsi" w:hAnsiTheme="minorHAnsi" w:cstheme="minorBidi"/>
          <w:sz w:val="22"/>
          <w:szCs w:val="22"/>
        </w:rPr>
        <w:t>State vehicles, including utility carts, shall be used for official state (i.e., University) business only.  Use of state vehicles for personal use is strictly prohibited (see current version of UNCG policies for additional information).</w:t>
      </w:r>
    </w:p>
    <w:p w14:paraId="2E01E916" w14:textId="77777777" w:rsidR="00BF0DB4" w:rsidRDefault="00BF0DB4" w:rsidP="009E6E8E">
      <w:pPr>
        <w:pStyle w:val="ListParagraph"/>
        <w:rPr>
          <w:rFonts w:asciiTheme="minorHAnsi" w:eastAsiaTheme="minorHAnsi" w:hAnsiTheme="minorHAnsi" w:cstheme="minorBidi"/>
          <w:sz w:val="22"/>
          <w:szCs w:val="22"/>
        </w:rPr>
      </w:pPr>
    </w:p>
    <w:p w14:paraId="4A1B81B6" w14:textId="0AC7CF08" w:rsidR="00BF0DB4" w:rsidRPr="00BF0DB4" w:rsidRDefault="00446F5D" w:rsidP="009E6E8E">
      <w:pPr>
        <w:pStyle w:val="ListParagraph"/>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3.1.2 </w:t>
      </w:r>
      <w:r w:rsidR="00BF0DB4">
        <w:rPr>
          <w:rFonts w:asciiTheme="minorHAnsi" w:eastAsiaTheme="minorHAnsi" w:hAnsiTheme="minorHAnsi" w:cstheme="minorBidi"/>
          <w:sz w:val="22"/>
          <w:szCs w:val="22"/>
        </w:rPr>
        <w:t>I</w:t>
      </w:r>
      <w:r w:rsidR="00BF0DB4" w:rsidRPr="00BF0DB4">
        <w:rPr>
          <w:rFonts w:asciiTheme="minorHAnsi" w:eastAsiaTheme="minorHAnsi" w:hAnsiTheme="minorHAnsi" w:cstheme="minorBidi"/>
          <w:sz w:val="22"/>
          <w:szCs w:val="22"/>
        </w:rPr>
        <w:t>n case of a vehicle accident:</w:t>
      </w:r>
    </w:p>
    <w:p w14:paraId="1C4BF371" w14:textId="1A57BD92" w:rsidR="00BF0DB4" w:rsidRDefault="00BF0DB4" w:rsidP="009E6E8E">
      <w:pPr>
        <w:pStyle w:val="ListParagraph"/>
        <w:numPr>
          <w:ilvl w:val="1"/>
          <w:numId w:val="5"/>
        </w:numPr>
        <w:ind w:left="1440"/>
        <w:rPr>
          <w:rFonts w:asciiTheme="minorHAnsi" w:eastAsiaTheme="minorHAnsi" w:hAnsiTheme="minorHAnsi" w:cstheme="minorBidi"/>
          <w:sz w:val="22"/>
          <w:szCs w:val="22"/>
        </w:rPr>
      </w:pPr>
      <w:r w:rsidRPr="00BF0DB4">
        <w:rPr>
          <w:rFonts w:asciiTheme="minorHAnsi" w:eastAsiaTheme="minorHAnsi" w:hAnsiTheme="minorHAnsi" w:cstheme="minorBidi"/>
          <w:sz w:val="22"/>
          <w:szCs w:val="22"/>
        </w:rPr>
        <w:t>Campus Police must be contacted at the time of the accident to file a police report.</w:t>
      </w:r>
    </w:p>
    <w:p w14:paraId="331055F1" w14:textId="77777777" w:rsidR="00BF0DB4" w:rsidRPr="00BF0DB4" w:rsidRDefault="00BF0DB4" w:rsidP="009E6E8E">
      <w:pPr>
        <w:pStyle w:val="ListParagraph"/>
        <w:ind w:left="1440"/>
        <w:rPr>
          <w:rFonts w:asciiTheme="minorHAnsi" w:eastAsiaTheme="minorHAnsi" w:hAnsiTheme="minorHAnsi" w:cstheme="minorBidi"/>
          <w:sz w:val="22"/>
          <w:szCs w:val="22"/>
        </w:rPr>
      </w:pPr>
    </w:p>
    <w:p w14:paraId="28C7051A" w14:textId="14BDD878" w:rsidR="00BF0DB4" w:rsidRDefault="00BF0DB4" w:rsidP="009E6E8E">
      <w:pPr>
        <w:pStyle w:val="ListParagraph"/>
        <w:numPr>
          <w:ilvl w:val="1"/>
          <w:numId w:val="5"/>
        </w:numPr>
        <w:ind w:left="1440"/>
        <w:rPr>
          <w:rFonts w:asciiTheme="minorHAnsi" w:eastAsiaTheme="minorHAnsi" w:hAnsiTheme="minorHAnsi" w:cstheme="minorBidi"/>
          <w:sz w:val="22"/>
          <w:szCs w:val="22"/>
        </w:rPr>
      </w:pPr>
      <w:r w:rsidRPr="00BF0DB4">
        <w:rPr>
          <w:rFonts w:asciiTheme="minorHAnsi" w:eastAsiaTheme="minorHAnsi" w:hAnsiTheme="minorHAnsi" w:cstheme="minorBidi"/>
          <w:sz w:val="22"/>
          <w:szCs w:val="22"/>
        </w:rPr>
        <w:lastRenderedPageBreak/>
        <w:t>An Accident/Injury report must be completed to document any injuries or, if no injuries, the Near Miss.</w:t>
      </w:r>
    </w:p>
    <w:p w14:paraId="522625DF" w14:textId="77777777" w:rsidR="00BF0DB4" w:rsidRPr="00BF0DB4" w:rsidRDefault="00BF0DB4" w:rsidP="009E6E8E">
      <w:pPr>
        <w:rPr>
          <w:rFonts w:asciiTheme="minorHAnsi" w:eastAsiaTheme="minorHAnsi" w:hAnsiTheme="minorHAnsi" w:cstheme="minorBidi"/>
          <w:sz w:val="22"/>
          <w:szCs w:val="22"/>
        </w:rPr>
      </w:pPr>
    </w:p>
    <w:p w14:paraId="761B821F" w14:textId="63020981" w:rsidR="00BF0DB4" w:rsidRDefault="00BF0DB4" w:rsidP="009E6E8E">
      <w:pPr>
        <w:pStyle w:val="ListParagraph"/>
        <w:numPr>
          <w:ilvl w:val="1"/>
          <w:numId w:val="5"/>
        </w:numPr>
        <w:ind w:left="1440"/>
        <w:rPr>
          <w:rFonts w:asciiTheme="minorHAnsi" w:eastAsiaTheme="minorHAnsi" w:hAnsiTheme="minorHAnsi" w:cstheme="minorBidi"/>
          <w:sz w:val="22"/>
          <w:szCs w:val="22"/>
        </w:rPr>
      </w:pPr>
      <w:r w:rsidRPr="00BF0DB4">
        <w:rPr>
          <w:rFonts w:asciiTheme="minorHAnsi" w:eastAsiaTheme="minorHAnsi" w:hAnsiTheme="minorHAnsi" w:cstheme="minorBidi"/>
          <w:sz w:val="22"/>
          <w:szCs w:val="22"/>
        </w:rPr>
        <w:t xml:space="preserve">State vehicles that are “totaled” must be </w:t>
      </w:r>
      <w:proofErr w:type="spellStart"/>
      <w:r w:rsidRPr="00BF0DB4">
        <w:rPr>
          <w:rFonts w:asciiTheme="minorHAnsi" w:eastAsiaTheme="minorHAnsi" w:hAnsiTheme="minorHAnsi" w:cstheme="minorBidi"/>
          <w:sz w:val="22"/>
          <w:szCs w:val="22"/>
        </w:rPr>
        <w:t>surplused</w:t>
      </w:r>
      <w:proofErr w:type="spellEnd"/>
      <w:r w:rsidRPr="00BF0DB4">
        <w:rPr>
          <w:rFonts w:asciiTheme="minorHAnsi" w:eastAsiaTheme="minorHAnsi" w:hAnsiTheme="minorHAnsi" w:cstheme="minorBidi"/>
          <w:sz w:val="22"/>
          <w:szCs w:val="22"/>
        </w:rPr>
        <w:t>, insurance claim made (if applicable), vehicle removed from Fixed Assets inventory, and insurance subsequently canceled at the proper time.</w:t>
      </w:r>
    </w:p>
    <w:p w14:paraId="60337F9D" w14:textId="77777777" w:rsidR="00BF0DB4" w:rsidRPr="00BF0DB4" w:rsidRDefault="00BF0DB4" w:rsidP="009E6E8E">
      <w:pPr>
        <w:rPr>
          <w:rFonts w:asciiTheme="minorHAnsi" w:eastAsiaTheme="minorHAnsi" w:hAnsiTheme="minorHAnsi" w:cstheme="minorBidi"/>
          <w:sz w:val="22"/>
          <w:szCs w:val="22"/>
        </w:rPr>
      </w:pPr>
    </w:p>
    <w:p w14:paraId="185BCAA3" w14:textId="6497AF87" w:rsidR="00BF0DB4" w:rsidRDefault="00BF0DB4" w:rsidP="009E6E8E">
      <w:pPr>
        <w:pStyle w:val="ListParagraph"/>
        <w:numPr>
          <w:ilvl w:val="1"/>
          <w:numId w:val="5"/>
        </w:numPr>
        <w:ind w:left="1440"/>
        <w:rPr>
          <w:rFonts w:asciiTheme="minorHAnsi" w:eastAsiaTheme="minorHAnsi" w:hAnsiTheme="minorHAnsi" w:cstheme="minorBidi"/>
          <w:sz w:val="22"/>
          <w:szCs w:val="22"/>
        </w:rPr>
      </w:pPr>
      <w:r w:rsidRPr="00BF0DB4">
        <w:rPr>
          <w:rFonts w:asciiTheme="minorHAnsi" w:eastAsiaTheme="minorHAnsi" w:hAnsiTheme="minorHAnsi" w:cstheme="minorBidi"/>
          <w:sz w:val="22"/>
          <w:szCs w:val="22"/>
        </w:rPr>
        <w:t>Property damage resulting from collision between two state vehicles is not covered by insurance if vehicles only have liability insurance.</w:t>
      </w:r>
    </w:p>
    <w:p w14:paraId="2A35AAF5" w14:textId="77777777" w:rsidR="00BF0DB4" w:rsidRPr="00BF0DB4" w:rsidRDefault="00BF0DB4" w:rsidP="009E6E8E">
      <w:pPr>
        <w:rPr>
          <w:rFonts w:asciiTheme="minorHAnsi" w:eastAsiaTheme="minorHAnsi" w:hAnsiTheme="minorHAnsi" w:cstheme="minorBidi"/>
          <w:sz w:val="22"/>
          <w:szCs w:val="22"/>
        </w:rPr>
      </w:pPr>
    </w:p>
    <w:p w14:paraId="14798DEF" w14:textId="2147F8E8" w:rsidR="00BF0DB4" w:rsidRDefault="00BF0DB4" w:rsidP="009E6E8E">
      <w:pPr>
        <w:pStyle w:val="ListParagraph"/>
        <w:numPr>
          <w:ilvl w:val="1"/>
          <w:numId w:val="5"/>
        </w:numPr>
        <w:ind w:left="1440"/>
        <w:rPr>
          <w:rFonts w:asciiTheme="minorHAnsi" w:eastAsiaTheme="minorHAnsi" w:hAnsiTheme="minorHAnsi" w:cstheme="minorBidi"/>
          <w:sz w:val="22"/>
          <w:szCs w:val="22"/>
        </w:rPr>
      </w:pPr>
      <w:r w:rsidRPr="00BF0DB4">
        <w:rPr>
          <w:rFonts w:asciiTheme="minorHAnsi" w:eastAsiaTheme="minorHAnsi" w:hAnsiTheme="minorHAnsi" w:cstheme="minorBidi"/>
          <w:sz w:val="22"/>
          <w:szCs w:val="22"/>
        </w:rPr>
        <w:t>Director’s office shall be promptly notified of vehicle accidents.</w:t>
      </w:r>
    </w:p>
    <w:p w14:paraId="6124A4E3" w14:textId="77777777" w:rsidR="00BF0DB4" w:rsidRPr="00BF0DB4" w:rsidRDefault="00BF0DB4" w:rsidP="009E6E8E">
      <w:pPr>
        <w:rPr>
          <w:rFonts w:asciiTheme="minorHAnsi" w:eastAsiaTheme="minorHAnsi" w:hAnsiTheme="minorHAnsi" w:cstheme="minorBidi"/>
          <w:sz w:val="22"/>
          <w:szCs w:val="22"/>
        </w:rPr>
      </w:pPr>
    </w:p>
    <w:p w14:paraId="42F7ECEE" w14:textId="2E05F87B" w:rsidR="00BF0DB4" w:rsidRDefault="00BF0DB4" w:rsidP="009E6E8E">
      <w:pPr>
        <w:pStyle w:val="ListParagraph"/>
        <w:numPr>
          <w:ilvl w:val="1"/>
          <w:numId w:val="5"/>
        </w:numPr>
        <w:ind w:left="1440"/>
        <w:rPr>
          <w:rFonts w:asciiTheme="minorHAnsi" w:eastAsiaTheme="minorHAnsi" w:hAnsiTheme="minorHAnsi" w:cstheme="minorBidi"/>
          <w:sz w:val="22"/>
          <w:szCs w:val="22"/>
        </w:rPr>
      </w:pPr>
      <w:r w:rsidRPr="00BF0DB4">
        <w:rPr>
          <w:rFonts w:asciiTheme="minorHAnsi" w:eastAsiaTheme="minorHAnsi" w:hAnsiTheme="minorHAnsi" w:cstheme="minorBidi"/>
          <w:sz w:val="22"/>
          <w:szCs w:val="22"/>
        </w:rPr>
        <w:t xml:space="preserve">The Office of University Counsel shall be promptly notified of details regarding any vehicle accident occurring on the job where there is any personal injury to a passenger, pedestrian, or another driver or there is substantial property damage to the other vehicle that occurred </w:t>
      </w:r>
      <w:proofErr w:type="gramStart"/>
      <w:r w:rsidRPr="00BF0DB4">
        <w:rPr>
          <w:rFonts w:asciiTheme="minorHAnsi" w:eastAsiaTheme="minorHAnsi" w:hAnsiTheme="minorHAnsi" w:cstheme="minorBidi"/>
          <w:sz w:val="22"/>
          <w:szCs w:val="22"/>
        </w:rPr>
        <w:t>in the course of</w:t>
      </w:r>
      <w:proofErr w:type="gramEnd"/>
      <w:r w:rsidRPr="00BF0DB4">
        <w:rPr>
          <w:rFonts w:asciiTheme="minorHAnsi" w:eastAsiaTheme="minorHAnsi" w:hAnsiTheme="minorHAnsi" w:cstheme="minorBidi"/>
          <w:sz w:val="22"/>
          <w:szCs w:val="22"/>
        </w:rPr>
        <w:t xml:space="preserve"> the employee’s job duties. This could occur while driving either a State-owned or personal vehicle </w:t>
      </w:r>
      <w:proofErr w:type="gramStart"/>
      <w:r w:rsidRPr="00BF0DB4">
        <w:rPr>
          <w:rFonts w:asciiTheme="minorHAnsi" w:eastAsiaTheme="minorHAnsi" w:hAnsiTheme="minorHAnsi" w:cstheme="minorBidi"/>
          <w:sz w:val="22"/>
          <w:szCs w:val="22"/>
        </w:rPr>
        <w:t>as long as</w:t>
      </w:r>
      <w:proofErr w:type="gramEnd"/>
      <w:r w:rsidRPr="00BF0DB4">
        <w:rPr>
          <w:rFonts w:asciiTheme="minorHAnsi" w:eastAsiaTheme="minorHAnsi" w:hAnsiTheme="minorHAnsi" w:cstheme="minorBidi"/>
          <w:sz w:val="22"/>
          <w:szCs w:val="22"/>
        </w:rPr>
        <w:t xml:space="preserve"> the accident occurred in the course of the employee’s job duties.</w:t>
      </w:r>
      <w:r w:rsidR="00C423FB">
        <w:rPr>
          <w:rFonts w:asciiTheme="minorHAnsi" w:eastAsiaTheme="minorHAnsi" w:hAnsiTheme="minorHAnsi" w:cstheme="minorBidi"/>
          <w:sz w:val="22"/>
          <w:szCs w:val="22"/>
        </w:rPr>
        <w:t xml:space="preserve"> </w:t>
      </w:r>
      <w:r w:rsidRPr="00BF0DB4">
        <w:rPr>
          <w:rFonts w:asciiTheme="minorHAnsi" w:eastAsiaTheme="minorHAnsi" w:hAnsiTheme="minorHAnsi" w:cstheme="minorBidi"/>
          <w:sz w:val="22"/>
          <w:szCs w:val="22"/>
        </w:rPr>
        <w:t xml:space="preserve">Upon learning of such an accident, Travelers Insurance, who administers claims for the State, is notified. Travelers Insurance typically investigates the accident </w:t>
      </w:r>
      <w:proofErr w:type="gramStart"/>
      <w:r w:rsidRPr="00BF0DB4">
        <w:rPr>
          <w:rFonts w:asciiTheme="minorHAnsi" w:eastAsiaTheme="minorHAnsi" w:hAnsiTheme="minorHAnsi" w:cstheme="minorBidi"/>
          <w:sz w:val="22"/>
          <w:szCs w:val="22"/>
        </w:rPr>
        <w:t>in order to</w:t>
      </w:r>
      <w:proofErr w:type="gramEnd"/>
      <w:r w:rsidRPr="00BF0DB4">
        <w:rPr>
          <w:rFonts w:asciiTheme="minorHAnsi" w:eastAsiaTheme="minorHAnsi" w:hAnsiTheme="minorHAnsi" w:cstheme="minorBidi"/>
          <w:sz w:val="22"/>
          <w:szCs w:val="22"/>
        </w:rPr>
        <w:t xml:space="preserve"> help protect the University from liability exposure.</w:t>
      </w:r>
    </w:p>
    <w:p w14:paraId="2CDBE784" w14:textId="77777777" w:rsidR="00C423FB" w:rsidRPr="00C423FB" w:rsidRDefault="00C423FB" w:rsidP="009E6E8E">
      <w:pPr>
        <w:pStyle w:val="ListParagraph"/>
        <w:ind w:left="0"/>
        <w:rPr>
          <w:rFonts w:asciiTheme="minorHAnsi" w:eastAsiaTheme="minorHAnsi" w:hAnsiTheme="minorHAnsi" w:cstheme="minorBidi"/>
          <w:sz w:val="22"/>
          <w:szCs w:val="22"/>
        </w:rPr>
      </w:pPr>
    </w:p>
    <w:p w14:paraId="13B1BB71" w14:textId="0F9090A3" w:rsidR="00C423FB" w:rsidRDefault="00446F5D" w:rsidP="009E6E8E">
      <w:pPr>
        <w:pStyle w:val="ListParagraph"/>
        <w:ind w:left="1260" w:hanging="54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3.1.3 </w:t>
      </w:r>
      <w:r w:rsidR="00C423FB" w:rsidRPr="00C423FB">
        <w:rPr>
          <w:rFonts w:asciiTheme="minorHAnsi" w:eastAsiaTheme="minorHAnsi" w:hAnsiTheme="minorHAnsi" w:cstheme="minorBidi"/>
          <w:sz w:val="22"/>
          <w:szCs w:val="22"/>
        </w:rPr>
        <w:t xml:space="preserve">The following information was taken from the policies referenced but may not be current. Please refer to the current version of the policy to ensure compliance. </w:t>
      </w:r>
    </w:p>
    <w:p w14:paraId="6033F6E5" w14:textId="2C35586C" w:rsidR="00187152" w:rsidRDefault="00C423FB" w:rsidP="009E6E8E">
      <w:pPr>
        <w:pStyle w:val="ListParagraph"/>
        <w:numPr>
          <w:ilvl w:val="1"/>
          <w:numId w:val="5"/>
        </w:numPr>
        <w:ind w:left="1440"/>
        <w:rPr>
          <w:rFonts w:asciiTheme="minorHAnsi" w:eastAsiaTheme="minorHAnsi" w:hAnsiTheme="minorHAnsi" w:cstheme="minorBidi"/>
          <w:sz w:val="22"/>
          <w:szCs w:val="22"/>
        </w:rPr>
      </w:pPr>
      <w:r w:rsidRPr="00C423FB">
        <w:rPr>
          <w:rFonts w:asciiTheme="minorHAnsi" w:eastAsiaTheme="minorHAnsi" w:hAnsiTheme="minorHAnsi" w:cstheme="minorBidi"/>
          <w:sz w:val="22"/>
          <w:szCs w:val="22"/>
        </w:rPr>
        <w:t xml:space="preserve">From </w:t>
      </w:r>
      <w:bookmarkStart w:id="0" w:name="_Hlk75952608"/>
      <w:r>
        <w:rPr>
          <w:rFonts w:asciiTheme="minorHAnsi" w:eastAsiaTheme="minorHAnsi" w:hAnsiTheme="minorHAnsi" w:cstheme="minorBidi"/>
          <w:sz w:val="22"/>
          <w:szCs w:val="22"/>
        </w:rPr>
        <w:fldChar w:fldCharType="begin"/>
      </w:r>
      <w:r>
        <w:rPr>
          <w:rFonts w:asciiTheme="minorHAnsi" w:eastAsiaTheme="minorHAnsi" w:hAnsiTheme="minorHAnsi" w:cstheme="minorBidi"/>
          <w:sz w:val="22"/>
          <w:szCs w:val="22"/>
        </w:rPr>
        <w:instrText xml:space="preserve"> HYPERLINK "</w:instrText>
      </w:r>
      <w:r w:rsidRPr="00C423FB">
        <w:rPr>
          <w:rFonts w:asciiTheme="minorHAnsi" w:eastAsiaTheme="minorHAnsi" w:hAnsiTheme="minorHAnsi" w:cstheme="minorBidi"/>
          <w:sz w:val="22"/>
          <w:szCs w:val="22"/>
        </w:rPr>
        <w:instrText>https://generalcounsel.uncg.edu/travel-policies-and-liability/</w:instrText>
      </w:r>
      <w:r>
        <w:rPr>
          <w:rFonts w:asciiTheme="minorHAnsi" w:eastAsiaTheme="minorHAnsi" w:hAnsiTheme="minorHAnsi" w:cstheme="minorBidi"/>
          <w:sz w:val="22"/>
          <w:szCs w:val="22"/>
        </w:rPr>
        <w:instrText xml:space="preserve">" </w:instrText>
      </w:r>
      <w:r>
        <w:rPr>
          <w:rFonts w:asciiTheme="minorHAnsi" w:eastAsiaTheme="minorHAnsi" w:hAnsiTheme="minorHAnsi" w:cstheme="minorBidi"/>
          <w:sz w:val="22"/>
          <w:szCs w:val="22"/>
        </w:rPr>
        <w:fldChar w:fldCharType="separate"/>
      </w:r>
      <w:r w:rsidRPr="003102D9">
        <w:rPr>
          <w:rStyle w:val="Hyperlink"/>
          <w:rFonts w:asciiTheme="minorHAnsi" w:eastAsiaTheme="minorHAnsi" w:hAnsiTheme="minorHAnsi" w:cstheme="minorBidi"/>
          <w:sz w:val="22"/>
          <w:szCs w:val="22"/>
        </w:rPr>
        <w:t>https://generalcounsel.uncg.edu/travel-policies-and-liability/</w:t>
      </w:r>
      <w:r>
        <w:rPr>
          <w:rFonts w:asciiTheme="minorHAnsi" w:eastAsiaTheme="minorHAnsi" w:hAnsiTheme="minorHAnsi" w:cstheme="minorBidi"/>
          <w:sz w:val="22"/>
          <w:szCs w:val="22"/>
        </w:rPr>
        <w:fldChar w:fldCharType="end"/>
      </w:r>
      <w:r>
        <w:rPr>
          <w:rFonts w:asciiTheme="minorHAnsi" w:eastAsiaTheme="minorHAnsi" w:hAnsiTheme="minorHAnsi" w:cstheme="minorBidi"/>
          <w:sz w:val="22"/>
          <w:szCs w:val="22"/>
        </w:rPr>
        <w:t xml:space="preserve"> </w:t>
      </w:r>
      <w:bookmarkEnd w:id="0"/>
    </w:p>
    <w:p w14:paraId="158DED4C" w14:textId="00D529B8" w:rsidR="00C423FB" w:rsidRDefault="00C423FB" w:rsidP="00C423FB">
      <w:pPr>
        <w:pStyle w:val="ListParagraph"/>
        <w:ind w:left="2160"/>
        <w:rPr>
          <w:rFonts w:asciiTheme="minorHAnsi" w:eastAsiaTheme="minorHAnsi" w:hAnsiTheme="minorHAnsi" w:cstheme="minorBidi"/>
          <w:sz w:val="22"/>
          <w:szCs w:val="22"/>
        </w:rPr>
      </w:pPr>
    </w:p>
    <w:p w14:paraId="0CAE38A9" w14:textId="5D116C74" w:rsidR="00C423FB" w:rsidRPr="00913915" w:rsidRDefault="00C423FB" w:rsidP="00C423FB">
      <w:pPr>
        <w:pStyle w:val="ListParagraph"/>
        <w:ind w:left="360"/>
        <w:rPr>
          <w:rFonts w:asciiTheme="minorHAnsi" w:eastAsiaTheme="minorHAnsi" w:hAnsiTheme="minorHAnsi" w:cstheme="minorBidi"/>
          <w:b/>
          <w:bCs/>
          <w:sz w:val="22"/>
          <w:szCs w:val="22"/>
        </w:rPr>
      </w:pPr>
      <w:r w:rsidRPr="00913915">
        <w:rPr>
          <w:rFonts w:asciiTheme="minorHAnsi" w:eastAsiaTheme="minorHAnsi" w:hAnsiTheme="minorHAnsi" w:cstheme="minorBidi"/>
          <w:b/>
          <w:bCs/>
          <w:sz w:val="22"/>
          <w:szCs w:val="22"/>
        </w:rPr>
        <w:t xml:space="preserve">3.2 Who </w:t>
      </w:r>
      <w:r w:rsidR="00913915">
        <w:rPr>
          <w:rFonts w:asciiTheme="minorHAnsi" w:eastAsiaTheme="minorHAnsi" w:hAnsiTheme="minorHAnsi" w:cstheme="minorBidi"/>
          <w:b/>
          <w:bCs/>
          <w:sz w:val="22"/>
          <w:szCs w:val="22"/>
        </w:rPr>
        <w:t>m</w:t>
      </w:r>
      <w:r w:rsidRPr="00913915">
        <w:rPr>
          <w:rFonts w:asciiTheme="minorHAnsi" w:eastAsiaTheme="minorHAnsi" w:hAnsiTheme="minorHAnsi" w:cstheme="minorBidi"/>
          <w:b/>
          <w:bCs/>
          <w:sz w:val="22"/>
          <w:szCs w:val="22"/>
        </w:rPr>
        <w:t xml:space="preserve">ay </w:t>
      </w:r>
      <w:r w:rsidR="00913915">
        <w:rPr>
          <w:rFonts w:asciiTheme="minorHAnsi" w:eastAsiaTheme="minorHAnsi" w:hAnsiTheme="minorHAnsi" w:cstheme="minorBidi"/>
          <w:b/>
          <w:bCs/>
          <w:sz w:val="22"/>
          <w:szCs w:val="22"/>
        </w:rPr>
        <w:t>d</w:t>
      </w:r>
      <w:r w:rsidRPr="00913915">
        <w:rPr>
          <w:rFonts w:asciiTheme="minorHAnsi" w:eastAsiaTheme="minorHAnsi" w:hAnsiTheme="minorHAnsi" w:cstheme="minorBidi"/>
          <w:b/>
          <w:bCs/>
          <w:sz w:val="22"/>
          <w:szCs w:val="22"/>
        </w:rPr>
        <w:t xml:space="preserve">rive State </w:t>
      </w:r>
      <w:r w:rsidR="00913915">
        <w:rPr>
          <w:rFonts w:asciiTheme="minorHAnsi" w:eastAsiaTheme="minorHAnsi" w:hAnsiTheme="minorHAnsi" w:cstheme="minorBidi"/>
          <w:b/>
          <w:bCs/>
          <w:sz w:val="22"/>
          <w:szCs w:val="22"/>
        </w:rPr>
        <w:t>v</w:t>
      </w:r>
      <w:r w:rsidRPr="00913915">
        <w:rPr>
          <w:rFonts w:asciiTheme="minorHAnsi" w:eastAsiaTheme="minorHAnsi" w:hAnsiTheme="minorHAnsi" w:cstheme="minorBidi"/>
          <w:b/>
          <w:bCs/>
          <w:sz w:val="22"/>
          <w:szCs w:val="22"/>
        </w:rPr>
        <w:t>ehicles?</w:t>
      </w:r>
    </w:p>
    <w:p w14:paraId="2655CBD4" w14:textId="4C34AC1E" w:rsidR="00913915" w:rsidRDefault="00355605" w:rsidP="000918ED">
      <w:pPr>
        <w:pStyle w:val="ListParagraph"/>
        <w:ind w:left="1170" w:hanging="45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3.2.1 </w:t>
      </w:r>
      <w:r w:rsidR="00913915" w:rsidRPr="00913915">
        <w:rPr>
          <w:rFonts w:asciiTheme="minorHAnsi" w:eastAsiaTheme="minorHAnsi" w:hAnsiTheme="minorHAnsi" w:cstheme="minorBidi"/>
          <w:sz w:val="22"/>
          <w:szCs w:val="22"/>
        </w:rPr>
        <w:t xml:space="preserve">According to State law, State-owned vehicles shall be used only for official state (i.e., University) business. Only a </w:t>
      </w:r>
      <w:proofErr w:type="gramStart"/>
      <w:r w:rsidR="00913915" w:rsidRPr="00913915">
        <w:rPr>
          <w:rFonts w:asciiTheme="minorHAnsi" w:eastAsiaTheme="minorHAnsi" w:hAnsiTheme="minorHAnsi" w:cstheme="minorBidi"/>
          <w:sz w:val="22"/>
          <w:szCs w:val="22"/>
        </w:rPr>
        <w:t>State</w:t>
      </w:r>
      <w:proofErr w:type="gramEnd"/>
      <w:r w:rsidR="00913915" w:rsidRPr="00913915">
        <w:rPr>
          <w:rFonts w:asciiTheme="minorHAnsi" w:eastAsiaTheme="minorHAnsi" w:hAnsiTheme="minorHAnsi" w:cstheme="minorBidi"/>
          <w:sz w:val="22"/>
          <w:szCs w:val="22"/>
        </w:rPr>
        <w:t xml:space="preserve"> employee (a person paid on State payroll), may drive State vehicles. A student may drive State vehicles ONLY upon prior authorization and ONLY in the scope of student-employment responsibilities. A student who is not ALSO an employee may NEVER drive a State-owned vehicle.</w:t>
      </w:r>
    </w:p>
    <w:p w14:paraId="2D00642A" w14:textId="778DAB82" w:rsidR="00C423FB" w:rsidRDefault="00C423FB" w:rsidP="00913915">
      <w:pPr>
        <w:rPr>
          <w:rFonts w:asciiTheme="minorHAnsi" w:eastAsiaTheme="minorHAnsi" w:hAnsiTheme="minorHAnsi" w:cstheme="minorBidi"/>
          <w:sz w:val="22"/>
          <w:szCs w:val="22"/>
        </w:rPr>
      </w:pPr>
    </w:p>
    <w:p w14:paraId="10F995C9" w14:textId="0190A837" w:rsidR="00913915" w:rsidRPr="00913915" w:rsidRDefault="00913915" w:rsidP="00913915">
      <w:pPr>
        <w:ind w:left="360"/>
        <w:rPr>
          <w:rFonts w:asciiTheme="minorHAnsi" w:eastAsiaTheme="minorHAnsi" w:hAnsiTheme="minorHAnsi" w:cstheme="minorBidi"/>
          <w:b/>
          <w:bCs/>
          <w:sz w:val="22"/>
          <w:szCs w:val="22"/>
        </w:rPr>
      </w:pPr>
      <w:r w:rsidRPr="00913915">
        <w:rPr>
          <w:rFonts w:asciiTheme="minorHAnsi" w:eastAsiaTheme="minorHAnsi" w:hAnsiTheme="minorHAnsi" w:cstheme="minorBidi"/>
          <w:b/>
          <w:bCs/>
          <w:sz w:val="22"/>
          <w:szCs w:val="22"/>
        </w:rPr>
        <w:t>3.3 Does UNCG have insurance?</w:t>
      </w:r>
    </w:p>
    <w:p w14:paraId="55A48495" w14:textId="36B7B370" w:rsidR="00913915" w:rsidRDefault="00355605" w:rsidP="000918ED">
      <w:pPr>
        <w:pStyle w:val="ListParagraph"/>
        <w:ind w:left="1170" w:hanging="45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3.3.1 </w:t>
      </w:r>
      <w:r w:rsidR="00913915" w:rsidRPr="00913915">
        <w:rPr>
          <w:rFonts w:asciiTheme="minorHAnsi" w:eastAsiaTheme="minorHAnsi" w:hAnsiTheme="minorHAnsi" w:cstheme="minorBidi"/>
          <w:sz w:val="22"/>
          <w:szCs w:val="22"/>
        </w:rPr>
        <w:t>The State has purchased motor vehicle liability insurance for all State-owned vehicles with limits of $1 million per person injured and an absolute limit of $10 million per accident. The State’s insurance is PRIMARY if the accident occurs while the employee is operating a State-owned vehicle on authorized State business. The driver’s personal auto liability insurance may be SECONDARY, depending on its terms and conditions. If the employee’s personal insurance does not apply, however, then the ONLY liability insurance available for the employee would be the State’s insurance.</w:t>
      </w:r>
    </w:p>
    <w:p w14:paraId="260D2BA2" w14:textId="6AB5AEB0" w:rsidR="00913915" w:rsidRDefault="00913915" w:rsidP="000918ED">
      <w:pPr>
        <w:rPr>
          <w:rFonts w:asciiTheme="minorHAnsi" w:eastAsiaTheme="minorHAnsi" w:hAnsiTheme="minorHAnsi" w:cstheme="minorBidi"/>
          <w:sz w:val="22"/>
          <w:szCs w:val="22"/>
        </w:rPr>
      </w:pPr>
    </w:p>
    <w:p w14:paraId="56FB7878" w14:textId="61566EF2" w:rsidR="00913915" w:rsidRDefault="00355605" w:rsidP="000918ED">
      <w:pPr>
        <w:pStyle w:val="ListParagraph"/>
        <w:ind w:left="1170" w:hanging="45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3.3.2 </w:t>
      </w:r>
      <w:r w:rsidR="00913915" w:rsidRPr="00913915">
        <w:rPr>
          <w:rFonts w:asciiTheme="minorHAnsi" w:eastAsiaTheme="minorHAnsi" w:hAnsiTheme="minorHAnsi" w:cstheme="minorBidi"/>
          <w:sz w:val="22"/>
          <w:szCs w:val="22"/>
        </w:rPr>
        <w:t xml:space="preserve">Depending on its terms and conditions, an employee's PERSONAL automobile liability insurance may apply when an employee drives his/her PERSONAL VEHICLE on authorized State business.  Under those circumstances, the employee’s personal auto liability insurance would be </w:t>
      </w:r>
      <w:proofErr w:type="gramStart"/>
      <w:r w:rsidR="00913915" w:rsidRPr="00913915">
        <w:rPr>
          <w:rFonts w:asciiTheme="minorHAnsi" w:eastAsiaTheme="minorHAnsi" w:hAnsiTheme="minorHAnsi" w:cstheme="minorBidi"/>
          <w:sz w:val="22"/>
          <w:szCs w:val="22"/>
        </w:rPr>
        <w:t>PRIMARY</w:t>
      </w:r>
      <w:proofErr w:type="gramEnd"/>
      <w:r w:rsidR="00913915" w:rsidRPr="00913915">
        <w:rPr>
          <w:rFonts w:asciiTheme="minorHAnsi" w:eastAsiaTheme="minorHAnsi" w:hAnsiTheme="minorHAnsi" w:cstheme="minorBidi"/>
          <w:sz w:val="22"/>
          <w:szCs w:val="22"/>
        </w:rPr>
        <w:t xml:space="preserve"> and the State’s insurance would be SECONDARY. Again, if the employee’s personal insurance does not apply, however, then the ONLY liability insurance available for the employee would be the State’s insurance.</w:t>
      </w:r>
    </w:p>
    <w:p w14:paraId="28F975D5" w14:textId="77777777" w:rsidR="00913915" w:rsidRPr="00913915" w:rsidRDefault="00913915" w:rsidP="000918ED">
      <w:pPr>
        <w:pStyle w:val="ListParagraph"/>
        <w:ind w:left="0"/>
        <w:rPr>
          <w:rFonts w:asciiTheme="minorHAnsi" w:eastAsiaTheme="minorHAnsi" w:hAnsiTheme="minorHAnsi" w:cstheme="minorBidi"/>
          <w:sz w:val="22"/>
          <w:szCs w:val="22"/>
        </w:rPr>
      </w:pPr>
    </w:p>
    <w:p w14:paraId="141C9E81" w14:textId="109BA5FD" w:rsidR="00913915" w:rsidRDefault="00355605" w:rsidP="000918ED">
      <w:pPr>
        <w:pStyle w:val="ListParagraph"/>
        <w:ind w:left="1170" w:hanging="45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3.3.3 </w:t>
      </w:r>
      <w:r w:rsidR="00913915" w:rsidRPr="00913915">
        <w:rPr>
          <w:rFonts w:asciiTheme="minorHAnsi" w:eastAsiaTheme="minorHAnsi" w:hAnsiTheme="minorHAnsi" w:cstheme="minorBidi"/>
          <w:sz w:val="22"/>
          <w:szCs w:val="22"/>
        </w:rPr>
        <w:t xml:space="preserve">Employees should be aware that liability verdicts may exceed the limits of the State’s insurance. All employees should CHECK WITH THEIR INSURANCE AGENTS AND CHECK THE TERMS OF THEIR PERSONAL AUTO LIABILITY POLICIES TO MAKE SURE THEY HAVE SUFFICIENT LIABILITY COVERAGE FOR THEIR JOB-RELATED DRIVING. </w:t>
      </w:r>
    </w:p>
    <w:p w14:paraId="178335F9" w14:textId="77777777" w:rsidR="00ED1A4F" w:rsidRPr="00ED1A4F" w:rsidRDefault="00ED1A4F" w:rsidP="00ED1A4F">
      <w:pPr>
        <w:pStyle w:val="ListParagraph"/>
        <w:rPr>
          <w:rFonts w:asciiTheme="minorHAnsi" w:eastAsiaTheme="minorHAnsi" w:hAnsiTheme="minorHAnsi" w:cstheme="minorBidi"/>
          <w:sz w:val="22"/>
          <w:szCs w:val="22"/>
        </w:rPr>
      </w:pPr>
    </w:p>
    <w:p w14:paraId="53BD12B3" w14:textId="2B1855D6" w:rsidR="00ED1A4F" w:rsidRPr="00ED1A4F" w:rsidRDefault="00ED1A4F" w:rsidP="00ED1A4F">
      <w:pPr>
        <w:ind w:left="360"/>
        <w:rPr>
          <w:rFonts w:asciiTheme="minorHAnsi" w:eastAsiaTheme="minorHAnsi" w:hAnsiTheme="minorHAnsi" w:cstheme="minorBidi"/>
          <w:b/>
          <w:bCs/>
          <w:sz w:val="22"/>
          <w:szCs w:val="22"/>
        </w:rPr>
      </w:pPr>
      <w:r w:rsidRPr="00ED1A4F">
        <w:rPr>
          <w:rFonts w:asciiTheme="minorHAnsi" w:eastAsiaTheme="minorHAnsi" w:hAnsiTheme="minorHAnsi" w:cstheme="minorBidi"/>
          <w:b/>
          <w:bCs/>
          <w:sz w:val="22"/>
          <w:szCs w:val="22"/>
        </w:rPr>
        <w:lastRenderedPageBreak/>
        <w:t>3.4 What if someone is injured?</w:t>
      </w:r>
    </w:p>
    <w:p w14:paraId="558AF469" w14:textId="15809D40" w:rsidR="00ED1A4F" w:rsidRDefault="00355605" w:rsidP="000918ED">
      <w:pPr>
        <w:pStyle w:val="ListParagraph"/>
        <w:ind w:left="1170" w:hanging="45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3.4.1 </w:t>
      </w:r>
      <w:r w:rsidR="00ED1A4F" w:rsidRPr="00ED1A4F">
        <w:rPr>
          <w:rFonts w:asciiTheme="minorHAnsi" w:eastAsiaTheme="minorHAnsi" w:hAnsiTheme="minorHAnsi" w:cstheme="minorBidi"/>
          <w:sz w:val="22"/>
          <w:szCs w:val="22"/>
        </w:rPr>
        <w:t xml:space="preserve">An employee's personal injury during travel may be covered by workers' compensation depending on the circumstances. </w:t>
      </w:r>
      <w:r w:rsidR="00ED1A4F" w:rsidRPr="001B4A3D">
        <w:rPr>
          <w:rFonts w:asciiTheme="minorHAnsi" w:eastAsiaTheme="minorHAnsi" w:hAnsiTheme="minorHAnsi" w:cstheme="minorBidi"/>
          <w:sz w:val="22"/>
          <w:szCs w:val="22"/>
          <w:highlight w:val="yellow"/>
        </w:rPr>
        <w:t>Employees should be aware that the State’s insurance policy does not have UNINSURED or UNDERINSURED (“UM”) insurance coverage.</w:t>
      </w:r>
      <w:r w:rsidR="00ED1A4F" w:rsidRPr="00ED1A4F">
        <w:rPr>
          <w:rFonts w:asciiTheme="minorHAnsi" w:eastAsiaTheme="minorHAnsi" w:hAnsiTheme="minorHAnsi" w:cstheme="minorBidi"/>
          <w:sz w:val="22"/>
          <w:szCs w:val="22"/>
        </w:rPr>
        <w:t xml:space="preserve"> UM insurance is designed to compensate the injured party in an amount equal to what he/she might have recovered in tort damages in those circumstances where the driver who is at fault has no liability insurance or insufficient liability insurance limits. Employees who desire UM coverage when driving vehicles (both State-owned and employee-owned) should CHECK WITH THEIR INSURANCE AGENTS AND CHECK THE TERMS OF THEIR PERSONAL AUTO LIABILITY POLICIES. </w:t>
      </w:r>
    </w:p>
    <w:p w14:paraId="6E748141" w14:textId="77777777" w:rsidR="00ED1A4F" w:rsidRPr="00ED1A4F" w:rsidRDefault="00ED1A4F" w:rsidP="000918ED">
      <w:pPr>
        <w:pStyle w:val="ListParagraph"/>
        <w:rPr>
          <w:rFonts w:asciiTheme="minorHAnsi" w:eastAsiaTheme="minorHAnsi" w:hAnsiTheme="minorHAnsi" w:cstheme="minorBidi"/>
          <w:sz w:val="22"/>
          <w:szCs w:val="22"/>
        </w:rPr>
      </w:pPr>
    </w:p>
    <w:p w14:paraId="5FA1C84F" w14:textId="67394C75" w:rsidR="00ED1A4F" w:rsidRDefault="00355605" w:rsidP="000918ED">
      <w:pPr>
        <w:pStyle w:val="ListParagraph"/>
        <w:ind w:left="1170" w:hanging="45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3.4.2 </w:t>
      </w:r>
      <w:r w:rsidR="00ED1A4F" w:rsidRPr="00ED1A4F">
        <w:rPr>
          <w:rFonts w:asciiTheme="minorHAnsi" w:eastAsiaTheme="minorHAnsi" w:hAnsiTheme="minorHAnsi" w:cstheme="minorBidi"/>
          <w:sz w:val="22"/>
          <w:szCs w:val="22"/>
        </w:rPr>
        <w:t>All non-employee injury claims should be reported to the Office of University Counsel as potential tort claims.</w:t>
      </w:r>
    </w:p>
    <w:p w14:paraId="7AE3C8D9" w14:textId="77777777" w:rsidR="001B4A3D" w:rsidRPr="001B4A3D" w:rsidRDefault="001B4A3D" w:rsidP="001B4A3D">
      <w:pPr>
        <w:pStyle w:val="ListParagraph"/>
        <w:rPr>
          <w:rFonts w:asciiTheme="minorHAnsi" w:eastAsiaTheme="minorHAnsi" w:hAnsiTheme="minorHAnsi" w:cstheme="minorBidi"/>
          <w:sz w:val="22"/>
          <w:szCs w:val="22"/>
        </w:rPr>
      </w:pPr>
    </w:p>
    <w:p w14:paraId="021BADB6" w14:textId="2679A164" w:rsidR="001B4A3D" w:rsidRPr="001B4A3D" w:rsidRDefault="001B4A3D" w:rsidP="001B4A3D">
      <w:pPr>
        <w:ind w:left="360"/>
        <w:rPr>
          <w:rFonts w:asciiTheme="minorHAnsi" w:eastAsiaTheme="minorHAnsi" w:hAnsiTheme="minorHAnsi" w:cstheme="minorBidi"/>
          <w:b/>
          <w:bCs/>
          <w:sz w:val="22"/>
          <w:szCs w:val="22"/>
        </w:rPr>
      </w:pPr>
      <w:r w:rsidRPr="001B4A3D">
        <w:rPr>
          <w:rFonts w:asciiTheme="minorHAnsi" w:eastAsiaTheme="minorHAnsi" w:hAnsiTheme="minorHAnsi" w:cstheme="minorBidi"/>
          <w:b/>
          <w:bCs/>
          <w:sz w:val="22"/>
          <w:szCs w:val="22"/>
        </w:rPr>
        <w:t>3.5 What is an employee’s personal liability?</w:t>
      </w:r>
    </w:p>
    <w:p w14:paraId="3364787E" w14:textId="774EECAF" w:rsidR="001B4A3D" w:rsidRDefault="00012526" w:rsidP="000918ED">
      <w:pPr>
        <w:pStyle w:val="ListParagraph"/>
        <w:ind w:left="1170" w:hanging="45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3.5.1 </w:t>
      </w:r>
      <w:r w:rsidR="001B4A3D" w:rsidRPr="001B4A3D">
        <w:rPr>
          <w:rFonts w:asciiTheme="minorHAnsi" w:eastAsiaTheme="minorHAnsi" w:hAnsiTheme="minorHAnsi" w:cstheme="minorBidi"/>
          <w:sz w:val="22"/>
          <w:szCs w:val="22"/>
        </w:rPr>
        <w:t xml:space="preserve">Personal injury or property damage resulting from the negligence of an employee or agent of the University will be processed under and subject to the limits of the North Carolina Tort Claims Act, the State's Liability Insurance, and any applicable personal insurance (see above regarding insurance limits). The Office of the North Carolina Attorney General represents State employees for actions arising out of the employees' negligence in the course and scope of their employment responsibilities.  </w:t>
      </w:r>
    </w:p>
    <w:p w14:paraId="08DEF63E" w14:textId="77777777" w:rsidR="001B4A3D" w:rsidRPr="001B4A3D" w:rsidRDefault="001B4A3D" w:rsidP="000918ED">
      <w:pPr>
        <w:pStyle w:val="ListParagraph"/>
        <w:rPr>
          <w:rFonts w:asciiTheme="minorHAnsi" w:eastAsiaTheme="minorHAnsi" w:hAnsiTheme="minorHAnsi" w:cstheme="minorBidi"/>
          <w:sz w:val="22"/>
          <w:szCs w:val="22"/>
        </w:rPr>
      </w:pPr>
    </w:p>
    <w:p w14:paraId="306F4800" w14:textId="3F9125C9" w:rsidR="001B4A3D" w:rsidRDefault="00012526" w:rsidP="000918ED">
      <w:pPr>
        <w:pStyle w:val="ListParagraph"/>
        <w:ind w:left="1170" w:hanging="45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3.5.2 </w:t>
      </w:r>
      <w:r w:rsidR="001B4A3D" w:rsidRPr="001B4A3D">
        <w:rPr>
          <w:rFonts w:asciiTheme="minorHAnsi" w:eastAsiaTheme="minorHAnsi" w:hAnsiTheme="minorHAnsi" w:cstheme="minorBidi"/>
          <w:sz w:val="22"/>
          <w:szCs w:val="22"/>
        </w:rPr>
        <w:t xml:space="preserve">Note well, however, that an employee may be personally liable and not represented by the State for actions that are personal, intentional, grossly negligent or outside the course and scope of his/her employment responsibilities. </w:t>
      </w:r>
    </w:p>
    <w:p w14:paraId="519F26DA" w14:textId="77777777" w:rsidR="001B4A3D" w:rsidRPr="001B4A3D" w:rsidRDefault="001B4A3D" w:rsidP="000918ED">
      <w:pPr>
        <w:rPr>
          <w:rFonts w:asciiTheme="minorHAnsi" w:eastAsiaTheme="minorHAnsi" w:hAnsiTheme="minorHAnsi" w:cstheme="minorBidi"/>
          <w:sz w:val="22"/>
          <w:szCs w:val="22"/>
        </w:rPr>
      </w:pPr>
    </w:p>
    <w:p w14:paraId="19D93DE5" w14:textId="4B817182" w:rsidR="00913915" w:rsidRDefault="00012526" w:rsidP="000918ED">
      <w:pPr>
        <w:pStyle w:val="ListParagraph"/>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3.5.3 </w:t>
      </w:r>
      <w:r w:rsidR="001B4A3D" w:rsidRPr="001B4A3D">
        <w:rPr>
          <w:rFonts w:asciiTheme="minorHAnsi" w:eastAsiaTheme="minorHAnsi" w:hAnsiTheme="minorHAnsi" w:cstheme="minorBidi"/>
          <w:sz w:val="22"/>
          <w:szCs w:val="22"/>
        </w:rPr>
        <w:t xml:space="preserve">From:  </w:t>
      </w:r>
      <w:hyperlink r:id="rId7" w:history="1">
        <w:r w:rsidR="001B4A3D" w:rsidRPr="003102D9">
          <w:rPr>
            <w:rStyle w:val="Hyperlink"/>
            <w:rFonts w:asciiTheme="minorHAnsi" w:eastAsiaTheme="minorHAnsi" w:hAnsiTheme="minorHAnsi" w:cstheme="minorBidi"/>
            <w:sz w:val="22"/>
            <w:szCs w:val="22"/>
          </w:rPr>
          <w:t>https://generalcounsel.uncg.edu/travel-policies-and-liability/</w:t>
        </w:r>
      </w:hyperlink>
    </w:p>
    <w:p w14:paraId="3A715353" w14:textId="77777777" w:rsidR="00596C3A" w:rsidRPr="00596C3A" w:rsidRDefault="00596C3A" w:rsidP="00596C3A">
      <w:pPr>
        <w:rPr>
          <w:rFonts w:asciiTheme="minorHAnsi" w:eastAsiaTheme="minorHAnsi" w:hAnsiTheme="minorHAnsi" w:cstheme="minorBidi"/>
          <w:sz w:val="22"/>
          <w:szCs w:val="22"/>
        </w:rPr>
      </w:pPr>
    </w:p>
    <w:p w14:paraId="3CEFE1E4" w14:textId="2E7E9DBC" w:rsidR="001B4A3D" w:rsidRDefault="001B4A3D" w:rsidP="001B4A3D">
      <w:pPr>
        <w:ind w:left="360"/>
        <w:rPr>
          <w:rFonts w:asciiTheme="minorHAnsi" w:eastAsiaTheme="minorHAnsi" w:hAnsiTheme="minorHAnsi" w:cstheme="minorBidi"/>
          <w:sz w:val="22"/>
          <w:szCs w:val="22"/>
        </w:rPr>
      </w:pPr>
      <w:r w:rsidRPr="00596C3A">
        <w:rPr>
          <w:rFonts w:asciiTheme="minorHAnsi" w:eastAsiaTheme="minorHAnsi" w:hAnsiTheme="minorHAnsi" w:cstheme="minorBidi"/>
          <w:b/>
          <w:bCs/>
          <w:sz w:val="22"/>
          <w:szCs w:val="22"/>
        </w:rPr>
        <w:t xml:space="preserve">3.6 </w:t>
      </w:r>
      <w:r w:rsidR="00596C3A" w:rsidRPr="00596C3A">
        <w:rPr>
          <w:rFonts w:asciiTheme="minorHAnsi" w:eastAsiaTheme="minorHAnsi" w:hAnsiTheme="minorHAnsi" w:cstheme="minorBidi"/>
          <w:b/>
          <w:bCs/>
          <w:sz w:val="22"/>
          <w:szCs w:val="22"/>
        </w:rPr>
        <w:t>Auto (Vehicle) Liability &amp; Physical Damage</w:t>
      </w:r>
    </w:p>
    <w:p w14:paraId="4A75F729" w14:textId="10DE59EA" w:rsidR="00596C3A" w:rsidRDefault="00012526" w:rsidP="000918ED">
      <w:pPr>
        <w:pStyle w:val="ListParagraph"/>
        <w:ind w:left="1170" w:hanging="45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3.6.1 </w:t>
      </w:r>
      <w:r w:rsidR="00596C3A" w:rsidRPr="00596C3A">
        <w:rPr>
          <w:rFonts w:asciiTheme="minorHAnsi" w:eastAsiaTheme="minorHAnsi" w:hAnsiTheme="minorHAnsi" w:cstheme="minorBidi"/>
          <w:sz w:val="22"/>
          <w:szCs w:val="22"/>
        </w:rPr>
        <w:t>Vehicle liability insurance coverage is mandatory for all University State-owned vehicles per North Carolina General Statute 58-31-50. The University's risk management policies and practices endorse and enforce this requirement. Comprehensive and collision insurance is optional coverage which is purchased separately at the discretion of each department.</w:t>
      </w:r>
    </w:p>
    <w:p w14:paraId="289A5B88" w14:textId="77777777" w:rsidR="00596C3A" w:rsidRDefault="00596C3A" w:rsidP="00596C3A">
      <w:pPr>
        <w:ind w:left="360"/>
        <w:rPr>
          <w:rFonts w:asciiTheme="minorHAnsi" w:eastAsiaTheme="minorHAnsi" w:hAnsiTheme="minorHAnsi" w:cstheme="minorBidi"/>
          <w:sz w:val="22"/>
          <w:szCs w:val="22"/>
        </w:rPr>
      </w:pPr>
    </w:p>
    <w:p w14:paraId="65AB74FC" w14:textId="3911B2A8" w:rsidR="00596C3A" w:rsidRPr="00596C3A" w:rsidRDefault="00596C3A" w:rsidP="00596C3A">
      <w:pPr>
        <w:pStyle w:val="ListParagraph"/>
        <w:numPr>
          <w:ilvl w:val="1"/>
          <w:numId w:val="11"/>
        </w:numPr>
        <w:rPr>
          <w:rFonts w:asciiTheme="minorHAnsi" w:eastAsiaTheme="minorHAnsi" w:hAnsiTheme="minorHAnsi" w:cstheme="minorBidi"/>
          <w:b/>
          <w:bCs/>
          <w:sz w:val="22"/>
          <w:szCs w:val="22"/>
        </w:rPr>
      </w:pPr>
      <w:r w:rsidRPr="00596C3A">
        <w:rPr>
          <w:rFonts w:asciiTheme="minorHAnsi" w:eastAsiaTheme="minorHAnsi" w:hAnsiTheme="minorHAnsi" w:cstheme="minorBidi"/>
          <w:b/>
          <w:bCs/>
          <w:sz w:val="22"/>
          <w:szCs w:val="22"/>
        </w:rPr>
        <w:t>Application</w:t>
      </w:r>
    </w:p>
    <w:p w14:paraId="2DC4CC34" w14:textId="1AA20B99" w:rsidR="00596C3A" w:rsidRDefault="00012526" w:rsidP="000918ED">
      <w:pPr>
        <w:pStyle w:val="ListParagraph"/>
        <w:ind w:left="1170" w:hanging="45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3.7.1 </w:t>
      </w:r>
      <w:r w:rsidR="00596C3A" w:rsidRPr="00596C3A">
        <w:rPr>
          <w:rFonts w:asciiTheme="minorHAnsi" w:eastAsiaTheme="minorHAnsi" w:hAnsiTheme="minorHAnsi" w:cstheme="minorBidi"/>
          <w:sz w:val="22"/>
          <w:szCs w:val="22"/>
        </w:rPr>
        <w:t xml:space="preserve">Vehicle liability insurance is procured for all University/State-owned vehicles through the University's Office of Enterprise Risk Management.  This action is taken based on the reports of vehicles from each affected University department.  These reports are updated with the State Department of Insurance on an annual basis by the Office of Enterprise Risk Management. Premiums for coverage of all University vehicles are paid from a </w:t>
      </w:r>
      <w:proofErr w:type="gramStart"/>
      <w:r w:rsidR="00596C3A" w:rsidRPr="00596C3A">
        <w:rPr>
          <w:rFonts w:asciiTheme="minorHAnsi" w:eastAsiaTheme="minorHAnsi" w:hAnsiTheme="minorHAnsi" w:cstheme="minorBidi"/>
          <w:sz w:val="22"/>
          <w:szCs w:val="22"/>
        </w:rPr>
        <w:t>State</w:t>
      </w:r>
      <w:proofErr w:type="gramEnd"/>
      <w:r w:rsidR="00596C3A" w:rsidRPr="00596C3A">
        <w:rPr>
          <w:rFonts w:asciiTheme="minorHAnsi" w:eastAsiaTheme="minorHAnsi" w:hAnsiTheme="minorHAnsi" w:cstheme="minorBidi"/>
          <w:sz w:val="22"/>
          <w:szCs w:val="22"/>
        </w:rPr>
        <w:t xml:space="preserve"> appropriation account. Self-supporting University department accounts, however, must be debited at the State assigned rate basis to reimburse the University's State account.</w:t>
      </w:r>
    </w:p>
    <w:p w14:paraId="07BC21F8" w14:textId="77777777" w:rsidR="00596C3A" w:rsidRDefault="00596C3A" w:rsidP="000918ED">
      <w:pPr>
        <w:pStyle w:val="ListParagraph"/>
        <w:rPr>
          <w:rFonts w:asciiTheme="minorHAnsi" w:eastAsiaTheme="minorHAnsi" w:hAnsiTheme="minorHAnsi" w:cstheme="minorBidi"/>
          <w:sz w:val="22"/>
          <w:szCs w:val="22"/>
        </w:rPr>
      </w:pPr>
    </w:p>
    <w:p w14:paraId="5FCA3379" w14:textId="62039A73" w:rsidR="00596C3A" w:rsidRPr="00596C3A" w:rsidRDefault="00012526" w:rsidP="000918ED">
      <w:pPr>
        <w:pStyle w:val="ListParagraph"/>
        <w:ind w:left="1170" w:hanging="45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3.7.2 </w:t>
      </w:r>
      <w:r w:rsidR="00596C3A" w:rsidRPr="00596C3A">
        <w:rPr>
          <w:rFonts w:asciiTheme="minorHAnsi" w:eastAsiaTheme="minorHAnsi" w:hAnsiTheme="minorHAnsi" w:cstheme="minorBidi"/>
          <w:sz w:val="22"/>
          <w:szCs w:val="22"/>
        </w:rPr>
        <w:t>Vehicle comprehensive and collision insurance is procured only at the request of the University department. Premiums for this coverage are billed to the affected departments and collectively paid to the State through the Office of Enterprise Risk Management. This action takes place in concert with the annual vehicle liability renewal process.</w:t>
      </w:r>
    </w:p>
    <w:p w14:paraId="3116ECE1" w14:textId="77777777" w:rsidR="00596C3A" w:rsidRDefault="00596C3A" w:rsidP="000918ED">
      <w:pPr>
        <w:pStyle w:val="ListParagraph"/>
        <w:rPr>
          <w:rFonts w:asciiTheme="minorHAnsi" w:eastAsiaTheme="minorHAnsi" w:hAnsiTheme="minorHAnsi" w:cstheme="minorBidi"/>
          <w:sz w:val="22"/>
          <w:szCs w:val="22"/>
        </w:rPr>
      </w:pPr>
    </w:p>
    <w:p w14:paraId="0F43BF9A" w14:textId="23E9CE35" w:rsidR="00596C3A" w:rsidRDefault="00012526" w:rsidP="000918ED">
      <w:pPr>
        <w:pStyle w:val="ListParagraph"/>
        <w:ind w:left="1170" w:hanging="450"/>
        <w:rPr>
          <w:rFonts w:asciiTheme="minorHAnsi" w:eastAsiaTheme="minorHAnsi" w:hAnsiTheme="minorHAnsi" w:cstheme="minorBidi"/>
          <w:sz w:val="22"/>
          <w:szCs w:val="22"/>
          <w:highlight w:val="yellow"/>
        </w:rPr>
      </w:pPr>
      <w:r>
        <w:rPr>
          <w:rFonts w:asciiTheme="minorHAnsi" w:eastAsiaTheme="minorHAnsi" w:hAnsiTheme="minorHAnsi" w:cstheme="minorBidi"/>
          <w:sz w:val="22"/>
          <w:szCs w:val="22"/>
          <w:highlight w:val="yellow"/>
        </w:rPr>
        <w:t xml:space="preserve">3.7.3 </w:t>
      </w:r>
      <w:r w:rsidR="00596C3A" w:rsidRPr="00596C3A">
        <w:rPr>
          <w:rFonts w:asciiTheme="minorHAnsi" w:eastAsiaTheme="minorHAnsi" w:hAnsiTheme="minorHAnsi" w:cstheme="minorBidi"/>
          <w:sz w:val="22"/>
          <w:szCs w:val="22"/>
          <w:highlight w:val="yellow"/>
        </w:rPr>
        <w:t>To benefit from this coverage, the University restricts the operation of all its vehicles to licensed State employees on official business. Where loss or damage occurs in the operation of a State-owned vehicle for unauthorized purposes or in unauthorized locations, the employee's personal insurance is the primary coverage.</w:t>
      </w:r>
    </w:p>
    <w:p w14:paraId="7D5DF163" w14:textId="77777777" w:rsidR="00596C3A" w:rsidRPr="00596C3A" w:rsidRDefault="00596C3A" w:rsidP="000918ED">
      <w:pPr>
        <w:pStyle w:val="ListParagraph"/>
        <w:ind w:left="0"/>
        <w:rPr>
          <w:rFonts w:asciiTheme="minorHAnsi" w:eastAsiaTheme="minorHAnsi" w:hAnsiTheme="minorHAnsi" w:cstheme="minorBidi"/>
          <w:sz w:val="22"/>
          <w:szCs w:val="22"/>
          <w:highlight w:val="yellow"/>
        </w:rPr>
      </w:pPr>
    </w:p>
    <w:p w14:paraId="3DFBBBBC" w14:textId="324DA6E7" w:rsidR="00596C3A" w:rsidRDefault="00012526" w:rsidP="000918ED">
      <w:pPr>
        <w:pStyle w:val="ListParagraph"/>
        <w:ind w:left="1170" w:hanging="450"/>
        <w:rPr>
          <w:rFonts w:asciiTheme="minorHAnsi" w:eastAsiaTheme="minorHAnsi" w:hAnsiTheme="minorHAnsi" w:cstheme="minorBidi"/>
          <w:sz w:val="22"/>
          <w:szCs w:val="22"/>
          <w:highlight w:val="yellow"/>
        </w:rPr>
      </w:pPr>
      <w:r>
        <w:rPr>
          <w:rFonts w:asciiTheme="minorHAnsi" w:eastAsiaTheme="minorHAnsi" w:hAnsiTheme="minorHAnsi" w:cstheme="minorBidi"/>
          <w:sz w:val="22"/>
          <w:szCs w:val="22"/>
          <w:highlight w:val="yellow"/>
        </w:rPr>
        <w:t xml:space="preserve">3.7.4 </w:t>
      </w:r>
      <w:r w:rsidR="00596C3A" w:rsidRPr="00596C3A">
        <w:rPr>
          <w:rFonts w:asciiTheme="minorHAnsi" w:eastAsiaTheme="minorHAnsi" w:hAnsiTheme="minorHAnsi" w:cstheme="minorBidi"/>
          <w:sz w:val="22"/>
          <w:szCs w:val="22"/>
          <w:highlight w:val="yellow"/>
        </w:rPr>
        <w:t>Student drivers must have employee status to drive. Non-State employees and students may travel as passengers in State-owned vehicles when their presence is related to official State business or as part of officially sanctioned travel.</w:t>
      </w:r>
    </w:p>
    <w:p w14:paraId="098E265B" w14:textId="77777777" w:rsidR="00596C3A" w:rsidRPr="00596C3A" w:rsidRDefault="00596C3A" w:rsidP="000918ED">
      <w:pPr>
        <w:rPr>
          <w:rFonts w:asciiTheme="minorHAnsi" w:eastAsiaTheme="minorHAnsi" w:hAnsiTheme="minorHAnsi" w:cstheme="minorBidi"/>
          <w:sz w:val="22"/>
          <w:szCs w:val="22"/>
          <w:highlight w:val="yellow"/>
        </w:rPr>
      </w:pPr>
    </w:p>
    <w:p w14:paraId="52D221D6" w14:textId="75D701F4" w:rsidR="00596C3A" w:rsidRPr="00596C3A" w:rsidRDefault="00012526" w:rsidP="000918ED">
      <w:pPr>
        <w:pStyle w:val="ListParagraph"/>
        <w:ind w:left="1170" w:hanging="45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3.7.5 </w:t>
      </w:r>
      <w:r w:rsidR="00596C3A" w:rsidRPr="00596C3A">
        <w:rPr>
          <w:rFonts w:asciiTheme="minorHAnsi" w:eastAsiaTheme="minorHAnsi" w:hAnsiTheme="minorHAnsi" w:cstheme="minorBidi"/>
          <w:sz w:val="22"/>
          <w:szCs w:val="22"/>
        </w:rPr>
        <w:t>The State vehicle liability is limited when employees lease rental vehicles for official travel from the State contracted vehicle rental companies. The rental companies' insurance policy provides primary coverage up to the State's accepted limits of coverage; thereafter, the State's insurance policy assumes the liability. State employees, therefore, are not required to sign any "Collision Damage Waiver" when renting a vehicle. Any acceptance of this waiver may be reimbursed by the State.</w:t>
      </w:r>
    </w:p>
    <w:p w14:paraId="121142BA" w14:textId="77777777" w:rsidR="00596C3A" w:rsidRDefault="00596C3A" w:rsidP="000918ED">
      <w:pPr>
        <w:pStyle w:val="ListParagraph"/>
        <w:rPr>
          <w:rFonts w:asciiTheme="minorHAnsi" w:eastAsiaTheme="minorHAnsi" w:hAnsiTheme="minorHAnsi" w:cstheme="minorBidi"/>
          <w:sz w:val="22"/>
          <w:szCs w:val="22"/>
        </w:rPr>
      </w:pPr>
    </w:p>
    <w:p w14:paraId="17CBE958" w14:textId="25231DB2" w:rsidR="00596C3A" w:rsidRDefault="00012526" w:rsidP="000918ED">
      <w:pPr>
        <w:pStyle w:val="ListParagraph"/>
        <w:ind w:left="1170" w:hanging="45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3.7.6 </w:t>
      </w:r>
      <w:r w:rsidR="00596C3A" w:rsidRPr="00596C3A">
        <w:rPr>
          <w:rFonts w:asciiTheme="minorHAnsi" w:eastAsiaTheme="minorHAnsi" w:hAnsiTheme="minorHAnsi" w:cstheme="minorBidi"/>
          <w:sz w:val="22"/>
          <w:szCs w:val="22"/>
        </w:rPr>
        <w:t>Any requests for additional endorsements or increased limits of coverage for rental vehicles are to be referred to the Office of Enterprise Risk Management before any commitment is made by the employee. These types of requests are typically made when large groups and team travel are involved. It is University practice not to purchase or present proof of this additional coverage; rather, the needed vehicle should be rented from another company.</w:t>
      </w:r>
    </w:p>
    <w:p w14:paraId="4C59416D" w14:textId="77777777" w:rsidR="00596C3A" w:rsidRPr="00596C3A" w:rsidRDefault="00596C3A" w:rsidP="00596C3A">
      <w:pPr>
        <w:pStyle w:val="ListParagraph"/>
        <w:ind w:left="360"/>
        <w:rPr>
          <w:rFonts w:asciiTheme="minorHAnsi" w:eastAsiaTheme="minorHAnsi" w:hAnsiTheme="minorHAnsi" w:cstheme="minorBidi"/>
          <w:sz w:val="22"/>
          <w:szCs w:val="22"/>
        </w:rPr>
      </w:pPr>
    </w:p>
    <w:p w14:paraId="0E361892" w14:textId="5C757E7A" w:rsidR="00596C3A" w:rsidRPr="00220658" w:rsidRDefault="00220658" w:rsidP="00220658">
      <w:pPr>
        <w:pStyle w:val="ListParagraph"/>
        <w:numPr>
          <w:ilvl w:val="1"/>
          <w:numId w:val="11"/>
        </w:numPr>
        <w:rPr>
          <w:rFonts w:asciiTheme="minorHAnsi" w:eastAsiaTheme="minorHAnsi" w:hAnsiTheme="minorHAnsi" w:cstheme="minorBidi"/>
          <w:b/>
          <w:bCs/>
          <w:sz w:val="22"/>
          <w:szCs w:val="22"/>
        </w:rPr>
      </w:pPr>
      <w:r w:rsidRPr="00220658">
        <w:rPr>
          <w:rFonts w:asciiTheme="minorHAnsi" w:eastAsiaTheme="minorHAnsi" w:hAnsiTheme="minorHAnsi" w:cstheme="minorBidi"/>
          <w:b/>
          <w:bCs/>
          <w:sz w:val="22"/>
          <w:szCs w:val="22"/>
        </w:rPr>
        <w:t>Coverage Limits</w:t>
      </w:r>
    </w:p>
    <w:p w14:paraId="4EA793B6" w14:textId="24742E50" w:rsidR="00220658" w:rsidRDefault="00012526" w:rsidP="000918ED">
      <w:pPr>
        <w:pStyle w:val="ListParagraph"/>
        <w:ind w:left="1170" w:hanging="45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3.8.1 </w:t>
      </w:r>
      <w:r w:rsidR="00220658" w:rsidRPr="00220658">
        <w:rPr>
          <w:rFonts w:asciiTheme="minorHAnsi" w:eastAsiaTheme="minorHAnsi" w:hAnsiTheme="minorHAnsi" w:cstheme="minorBidi"/>
          <w:sz w:val="22"/>
          <w:szCs w:val="22"/>
        </w:rPr>
        <w:t>The State vehicle liability coverage is limited for "bodily injury" and "property damage" within the State of North Carolina as well as outside the state as prescribed in Appendix B. For all locations, medical payments are purchase d at the discretion of the individual department/division and limited per Appendix B.</w:t>
      </w:r>
    </w:p>
    <w:p w14:paraId="1ACF69D1" w14:textId="77777777" w:rsidR="00220658" w:rsidRPr="00220658" w:rsidRDefault="00220658" w:rsidP="000918ED">
      <w:pPr>
        <w:pStyle w:val="ListParagraph"/>
        <w:rPr>
          <w:rFonts w:asciiTheme="minorHAnsi" w:eastAsiaTheme="minorHAnsi" w:hAnsiTheme="minorHAnsi" w:cstheme="minorBidi"/>
          <w:sz w:val="22"/>
          <w:szCs w:val="22"/>
        </w:rPr>
      </w:pPr>
    </w:p>
    <w:p w14:paraId="0DDA8696" w14:textId="77F0BF68" w:rsidR="00220658" w:rsidRDefault="00012526" w:rsidP="000918ED">
      <w:pPr>
        <w:pStyle w:val="ListParagraph"/>
        <w:ind w:left="1170" w:hanging="45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3.8.2 </w:t>
      </w:r>
      <w:r w:rsidR="00220658" w:rsidRPr="00220658">
        <w:rPr>
          <w:rFonts w:asciiTheme="minorHAnsi" w:eastAsiaTheme="minorHAnsi" w:hAnsiTheme="minorHAnsi" w:cstheme="minorBidi"/>
          <w:sz w:val="22"/>
          <w:szCs w:val="22"/>
        </w:rPr>
        <w:t>Medical payments offset expenses for non-State employees traveling as passengers.  Medical expenses for State employees injured while operating a State-owned vehicle are addressed by the Workmen's Compensation Program.</w:t>
      </w:r>
    </w:p>
    <w:p w14:paraId="093BEBD1" w14:textId="77777777" w:rsidR="00220658" w:rsidRPr="00220658" w:rsidRDefault="00220658" w:rsidP="000918ED">
      <w:pPr>
        <w:rPr>
          <w:rFonts w:asciiTheme="minorHAnsi" w:eastAsiaTheme="minorHAnsi" w:hAnsiTheme="minorHAnsi" w:cstheme="minorBidi"/>
          <w:sz w:val="22"/>
          <w:szCs w:val="22"/>
        </w:rPr>
      </w:pPr>
    </w:p>
    <w:p w14:paraId="1369D753" w14:textId="05A400E7" w:rsidR="00220658" w:rsidRDefault="00012526" w:rsidP="000918ED">
      <w:pPr>
        <w:pStyle w:val="ListParagraph"/>
        <w:ind w:left="1170" w:hanging="45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3.8.3 </w:t>
      </w:r>
      <w:r w:rsidR="00220658" w:rsidRPr="00220658">
        <w:rPr>
          <w:rFonts w:asciiTheme="minorHAnsi" w:eastAsiaTheme="minorHAnsi" w:hAnsiTheme="minorHAnsi" w:cstheme="minorBidi"/>
          <w:sz w:val="22"/>
          <w:szCs w:val="22"/>
        </w:rPr>
        <w:t>The State's liability for automobile physical damage liability (comprehensive and collision) is limited under the State's vehicle rental contract as specified in Appendix B. Protection is additionally afforded for "bodily injury" and "property damage" per Appendix B caused by rented or leased vehicles under the State's insurance policy.</w:t>
      </w:r>
    </w:p>
    <w:p w14:paraId="1CB727D8" w14:textId="77777777" w:rsidR="00220658" w:rsidRPr="00220658" w:rsidRDefault="00220658" w:rsidP="000918ED">
      <w:pPr>
        <w:rPr>
          <w:rFonts w:asciiTheme="minorHAnsi" w:eastAsiaTheme="minorHAnsi" w:hAnsiTheme="minorHAnsi" w:cstheme="minorBidi"/>
          <w:sz w:val="22"/>
          <w:szCs w:val="22"/>
        </w:rPr>
      </w:pPr>
    </w:p>
    <w:p w14:paraId="5E7652C8" w14:textId="3FCEC735" w:rsidR="00220658" w:rsidRDefault="00012526" w:rsidP="000918ED">
      <w:pPr>
        <w:pStyle w:val="ListParagraph"/>
        <w:ind w:left="1170" w:hanging="45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3.8.4 </w:t>
      </w:r>
      <w:r w:rsidR="00220658" w:rsidRPr="00220658">
        <w:rPr>
          <w:rFonts w:asciiTheme="minorHAnsi" w:eastAsiaTheme="minorHAnsi" w:hAnsiTheme="minorHAnsi" w:cstheme="minorBidi"/>
          <w:sz w:val="22"/>
          <w:szCs w:val="22"/>
        </w:rPr>
        <w:t>The State's comprehensive and collision policy provides the lesser of (1) actual cash value of the damaged or stolen property or (2) cost of repair or replacement in kind. Excluded from this coverage is wear and tear, mechanical or electrical breakdown, and damage to tires. The policy deductibles are for "comprehensive</w:t>
      </w:r>
      <w:proofErr w:type="gramStart"/>
      <w:r w:rsidR="00220658" w:rsidRPr="00220658">
        <w:rPr>
          <w:rFonts w:asciiTheme="minorHAnsi" w:eastAsiaTheme="minorHAnsi" w:hAnsiTheme="minorHAnsi" w:cstheme="minorBidi"/>
          <w:sz w:val="22"/>
          <w:szCs w:val="22"/>
        </w:rPr>
        <w:t>"</w:t>
      </w:r>
      <w:proofErr w:type="gramEnd"/>
      <w:r w:rsidR="00220658" w:rsidRPr="00220658">
        <w:rPr>
          <w:rFonts w:asciiTheme="minorHAnsi" w:eastAsiaTheme="minorHAnsi" w:hAnsiTheme="minorHAnsi" w:cstheme="minorBidi"/>
          <w:sz w:val="22"/>
          <w:szCs w:val="22"/>
        </w:rPr>
        <w:t xml:space="preserve"> and "collision" are prescribed in Appendix B.</w:t>
      </w:r>
    </w:p>
    <w:p w14:paraId="36526763" w14:textId="77777777" w:rsidR="00220658" w:rsidRPr="00220658" w:rsidRDefault="00220658" w:rsidP="000918ED">
      <w:pPr>
        <w:rPr>
          <w:rFonts w:asciiTheme="minorHAnsi" w:eastAsiaTheme="minorHAnsi" w:hAnsiTheme="minorHAnsi" w:cstheme="minorBidi"/>
          <w:sz w:val="22"/>
          <w:szCs w:val="22"/>
        </w:rPr>
      </w:pPr>
    </w:p>
    <w:p w14:paraId="298B34CE" w14:textId="7C9B5536" w:rsidR="00220658" w:rsidRDefault="00012526" w:rsidP="000918ED">
      <w:pPr>
        <w:pStyle w:val="ListParagraph"/>
        <w:ind w:left="1170" w:hanging="450"/>
        <w:rPr>
          <w:rFonts w:asciiTheme="minorHAnsi" w:eastAsiaTheme="minorHAnsi" w:hAnsiTheme="minorHAnsi" w:cstheme="minorBidi"/>
          <w:sz w:val="22"/>
          <w:szCs w:val="22"/>
          <w:highlight w:val="yellow"/>
        </w:rPr>
      </w:pPr>
      <w:r>
        <w:rPr>
          <w:rFonts w:asciiTheme="minorHAnsi" w:eastAsiaTheme="minorHAnsi" w:hAnsiTheme="minorHAnsi" w:cstheme="minorBidi"/>
          <w:sz w:val="22"/>
          <w:szCs w:val="22"/>
          <w:highlight w:val="yellow"/>
        </w:rPr>
        <w:t xml:space="preserve">3.8.5 </w:t>
      </w:r>
      <w:r w:rsidR="00220658" w:rsidRPr="00220658">
        <w:rPr>
          <w:rFonts w:asciiTheme="minorHAnsi" w:eastAsiaTheme="minorHAnsi" w:hAnsiTheme="minorHAnsi" w:cstheme="minorBidi"/>
          <w:sz w:val="22"/>
          <w:szCs w:val="22"/>
          <w:highlight w:val="yellow"/>
        </w:rPr>
        <w:t xml:space="preserve">Because the State's vehicle insurance policy is a "retroactive policy", the University's premium amounts are established based on actual loss history in the year preceding the premiums' invoice, </w:t>
      </w:r>
      <w:proofErr w:type="gramStart"/>
      <w:r w:rsidR="00220658" w:rsidRPr="00220658">
        <w:rPr>
          <w:rFonts w:asciiTheme="minorHAnsi" w:eastAsiaTheme="minorHAnsi" w:hAnsiTheme="minorHAnsi" w:cstheme="minorBidi"/>
          <w:sz w:val="22"/>
          <w:szCs w:val="22"/>
          <w:highlight w:val="yellow"/>
        </w:rPr>
        <w:t>i.e.</w:t>
      </w:r>
      <w:proofErr w:type="gramEnd"/>
      <w:r w:rsidR="00220658" w:rsidRPr="00220658">
        <w:rPr>
          <w:rFonts w:asciiTheme="minorHAnsi" w:eastAsiaTheme="minorHAnsi" w:hAnsiTheme="minorHAnsi" w:cstheme="minorBidi"/>
          <w:sz w:val="22"/>
          <w:szCs w:val="22"/>
          <w:highlight w:val="yellow"/>
        </w:rPr>
        <w:t xml:space="preserve"> as reported losses and damages increase so do the premiums. The University, therefore, strongly encourages all vehicle operators to adhere to the proper and safe operation of all State-owned vehicles.</w:t>
      </w:r>
    </w:p>
    <w:p w14:paraId="0646D31E" w14:textId="77777777" w:rsidR="00B35810" w:rsidRPr="00B35810" w:rsidRDefault="00B35810" w:rsidP="00B35810">
      <w:pPr>
        <w:pStyle w:val="ListParagraph"/>
        <w:rPr>
          <w:rFonts w:asciiTheme="minorHAnsi" w:eastAsiaTheme="minorHAnsi" w:hAnsiTheme="minorHAnsi" w:cstheme="minorBidi"/>
          <w:sz w:val="22"/>
          <w:szCs w:val="22"/>
          <w:highlight w:val="yellow"/>
        </w:rPr>
      </w:pPr>
    </w:p>
    <w:p w14:paraId="7F7D5585" w14:textId="77777777" w:rsidR="00B35810" w:rsidRPr="00220658" w:rsidRDefault="00B35810" w:rsidP="00B35810">
      <w:pPr>
        <w:pStyle w:val="ListParagraph"/>
        <w:ind w:left="1440"/>
        <w:rPr>
          <w:rFonts w:asciiTheme="minorHAnsi" w:eastAsiaTheme="minorHAnsi" w:hAnsiTheme="minorHAnsi" w:cstheme="minorBidi"/>
          <w:sz w:val="22"/>
          <w:szCs w:val="22"/>
          <w:highlight w:val="yellow"/>
        </w:rPr>
      </w:pPr>
    </w:p>
    <w:p w14:paraId="77B4E1A9" w14:textId="77777777" w:rsidR="00187152" w:rsidRPr="00187152" w:rsidRDefault="00187152" w:rsidP="00596C3A">
      <w:pPr>
        <w:numPr>
          <w:ilvl w:val="0"/>
          <w:numId w:val="1"/>
        </w:numPr>
        <w:spacing w:after="160" w:line="259" w:lineRule="auto"/>
        <w:rPr>
          <w:rFonts w:asciiTheme="minorHAnsi" w:eastAsiaTheme="minorHAnsi" w:hAnsiTheme="minorHAnsi" w:cstheme="minorBidi"/>
          <w:b/>
          <w:sz w:val="22"/>
          <w:szCs w:val="22"/>
        </w:rPr>
      </w:pPr>
      <w:r w:rsidRPr="00187152">
        <w:rPr>
          <w:rFonts w:asciiTheme="minorHAnsi" w:eastAsiaTheme="minorHAnsi" w:hAnsiTheme="minorHAnsi" w:cstheme="minorBidi"/>
          <w:b/>
          <w:sz w:val="22"/>
          <w:szCs w:val="22"/>
        </w:rPr>
        <w:t>Revision Table</w:t>
      </w:r>
    </w:p>
    <w:p w14:paraId="714201C2" w14:textId="77777777" w:rsidR="00187152" w:rsidRPr="00187152" w:rsidRDefault="00187152" w:rsidP="00187152">
      <w:pPr>
        <w:rPr>
          <w:rFonts w:asciiTheme="minorHAnsi" w:eastAsiaTheme="minorHAnsi" w:hAnsiTheme="minorHAnsi" w:cstheme="minorBidi"/>
          <w:sz w:val="22"/>
          <w:szCs w:val="22"/>
        </w:rPr>
      </w:pPr>
    </w:p>
    <w:tbl>
      <w:tblPr>
        <w:tblStyle w:val="TableGrid"/>
        <w:tblW w:w="10260" w:type="dxa"/>
        <w:tblInd w:w="-365" w:type="dxa"/>
        <w:tblLook w:val="04A0" w:firstRow="1" w:lastRow="0" w:firstColumn="1" w:lastColumn="0" w:noHBand="0" w:noVBand="1"/>
      </w:tblPr>
      <w:tblGrid>
        <w:gridCol w:w="1710"/>
        <w:gridCol w:w="1890"/>
        <w:gridCol w:w="5040"/>
        <w:gridCol w:w="1620"/>
      </w:tblGrid>
      <w:tr w:rsidR="00187152" w:rsidRPr="00187152" w14:paraId="678916BE" w14:textId="77777777" w:rsidTr="008B7B06">
        <w:tc>
          <w:tcPr>
            <w:tcW w:w="1710" w:type="dxa"/>
          </w:tcPr>
          <w:p w14:paraId="0C4A68F0" w14:textId="77777777" w:rsidR="00187152" w:rsidRPr="00187152" w:rsidRDefault="00187152" w:rsidP="00187152">
            <w:pPr>
              <w:rPr>
                <w:rFonts w:asciiTheme="minorHAnsi" w:eastAsiaTheme="minorHAnsi" w:hAnsiTheme="minorHAnsi" w:cstheme="minorBidi"/>
                <w:b/>
                <w:sz w:val="22"/>
                <w:szCs w:val="22"/>
              </w:rPr>
            </w:pPr>
            <w:r w:rsidRPr="00187152">
              <w:rPr>
                <w:rFonts w:asciiTheme="minorHAnsi" w:eastAsiaTheme="minorHAnsi" w:hAnsiTheme="minorHAnsi" w:cstheme="minorBidi"/>
                <w:b/>
                <w:sz w:val="22"/>
                <w:szCs w:val="22"/>
              </w:rPr>
              <w:t>Revision #</w:t>
            </w:r>
          </w:p>
        </w:tc>
        <w:tc>
          <w:tcPr>
            <w:tcW w:w="1890" w:type="dxa"/>
          </w:tcPr>
          <w:p w14:paraId="1DA88399" w14:textId="77777777" w:rsidR="00187152" w:rsidRPr="00187152" w:rsidRDefault="00187152" w:rsidP="00187152">
            <w:pPr>
              <w:rPr>
                <w:rFonts w:asciiTheme="minorHAnsi" w:eastAsiaTheme="minorHAnsi" w:hAnsiTheme="minorHAnsi" w:cstheme="minorBidi"/>
                <w:b/>
                <w:sz w:val="22"/>
                <w:szCs w:val="22"/>
              </w:rPr>
            </w:pPr>
            <w:r w:rsidRPr="00187152">
              <w:rPr>
                <w:rFonts w:asciiTheme="minorHAnsi" w:eastAsiaTheme="minorHAnsi" w:hAnsiTheme="minorHAnsi" w:cstheme="minorBidi"/>
                <w:b/>
                <w:sz w:val="22"/>
                <w:szCs w:val="22"/>
              </w:rPr>
              <w:t>Section #</w:t>
            </w:r>
          </w:p>
        </w:tc>
        <w:tc>
          <w:tcPr>
            <w:tcW w:w="5040" w:type="dxa"/>
          </w:tcPr>
          <w:p w14:paraId="64CD5833" w14:textId="77777777" w:rsidR="00187152" w:rsidRPr="00187152" w:rsidRDefault="00187152" w:rsidP="00187152">
            <w:pPr>
              <w:jc w:val="center"/>
              <w:rPr>
                <w:rFonts w:asciiTheme="minorHAnsi" w:eastAsiaTheme="minorHAnsi" w:hAnsiTheme="minorHAnsi" w:cstheme="minorBidi"/>
                <w:b/>
                <w:sz w:val="22"/>
                <w:szCs w:val="22"/>
              </w:rPr>
            </w:pPr>
            <w:r w:rsidRPr="00187152">
              <w:rPr>
                <w:rFonts w:asciiTheme="minorHAnsi" w:eastAsiaTheme="minorHAnsi" w:hAnsiTheme="minorHAnsi" w:cstheme="minorBidi"/>
                <w:b/>
                <w:sz w:val="22"/>
                <w:szCs w:val="22"/>
              </w:rPr>
              <w:t>Summary of Changes</w:t>
            </w:r>
          </w:p>
        </w:tc>
        <w:tc>
          <w:tcPr>
            <w:tcW w:w="1620" w:type="dxa"/>
          </w:tcPr>
          <w:p w14:paraId="34BD91A4" w14:textId="77777777" w:rsidR="00187152" w:rsidRPr="00187152" w:rsidRDefault="00187152" w:rsidP="00187152">
            <w:pPr>
              <w:rPr>
                <w:rFonts w:asciiTheme="minorHAnsi" w:eastAsiaTheme="minorHAnsi" w:hAnsiTheme="minorHAnsi" w:cstheme="minorBidi"/>
                <w:b/>
                <w:sz w:val="22"/>
                <w:szCs w:val="22"/>
              </w:rPr>
            </w:pPr>
            <w:r w:rsidRPr="00187152">
              <w:rPr>
                <w:rFonts w:asciiTheme="minorHAnsi" w:eastAsiaTheme="minorHAnsi" w:hAnsiTheme="minorHAnsi" w:cstheme="minorBidi"/>
                <w:b/>
                <w:sz w:val="22"/>
                <w:szCs w:val="22"/>
              </w:rPr>
              <w:t>Approval Date</w:t>
            </w:r>
          </w:p>
        </w:tc>
      </w:tr>
      <w:tr w:rsidR="00187152" w:rsidRPr="00187152" w14:paraId="2AD72FA6" w14:textId="77777777" w:rsidTr="008B7B06">
        <w:tc>
          <w:tcPr>
            <w:tcW w:w="1710" w:type="dxa"/>
          </w:tcPr>
          <w:p w14:paraId="113A72E2" w14:textId="3DDCFD18" w:rsidR="00187152" w:rsidRPr="00187152" w:rsidRDefault="00187152" w:rsidP="00187152">
            <w:pPr>
              <w:rPr>
                <w:rFonts w:asciiTheme="minorHAnsi" w:eastAsiaTheme="minorHAnsi" w:hAnsiTheme="minorHAnsi" w:cstheme="minorBidi"/>
                <w:sz w:val="22"/>
                <w:szCs w:val="22"/>
              </w:rPr>
            </w:pPr>
          </w:p>
        </w:tc>
        <w:tc>
          <w:tcPr>
            <w:tcW w:w="1890" w:type="dxa"/>
          </w:tcPr>
          <w:p w14:paraId="0A56053F" w14:textId="61E64E38" w:rsidR="00187152" w:rsidRPr="00187152" w:rsidRDefault="00187152" w:rsidP="00187152">
            <w:pPr>
              <w:rPr>
                <w:rFonts w:asciiTheme="minorHAnsi" w:eastAsiaTheme="minorHAnsi" w:hAnsiTheme="minorHAnsi" w:cstheme="minorBidi"/>
                <w:sz w:val="22"/>
                <w:szCs w:val="22"/>
              </w:rPr>
            </w:pPr>
          </w:p>
        </w:tc>
        <w:tc>
          <w:tcPr>
            <w:tcW w:w="5040" w:type="dxa"/>
          </w:tcPr>
          <w:p w14:paraId="2113FDC2" w14:textId="5BE7DC67" w:rsidR="00187152" w:rsidRPr="00187152" w:rsidRDefault="00187152" w:rsidP="00187152">
            <w:pPr>
              <w:rPr>
                <w:rFonts w:asciiTheme="minorHAnsi" w:eastAsiaTheme="minorHAnsi" w:hAnsiTheme="minorHAnsi" w:cstheme="minorBidi"/>
                <w:sz w:val="22"/>
                <w:szCs w:val="22"/>
              </w:rPr>
            </w:pPr>
          </w:p>
        </w:tc>
        <w:tc>
          <w:tcPr>
            <w:tcW w:w="1620" w:type="dxa"/>
          </w:tcPr>
          <w:p w14:paraId="16FAB3FA" w14:textId="68FF3F38" w:rsidR="00187152" w:rsidRPr="00187152" w:rsidRDefault="00187152" w:rsidP="00187152">
            <w:pPr>
              <w:rPr>
                <w:rFonts w:asciiTheme="minorHAnsi" w:eastAsiaTheme="minorHAnsi" w:hAnsiTheme="minorHAnsi" w:cstheme="minorBidi"/>
                <w:sz w:val="22"/>
                <w:szCs w:val="22"/>
              </w:rPr>
            </w:pPr>
          </w:p>
        </w:tc>
      </w:tr>
    </w:tbl>
    <w:p w14:paraId="4D28C8E9" w14:textId="77777777" w:rsidR="004C1305" w:rsidRPr="004C1305" w:rsidRDefault="004C1305" w:rsidP="000918ED">
      <w:pPr>
        <w:pStyle w:val="NoSpacing"/>
        <w:rPr>
          <w:b/>
        </w:rPr>
      </w:pPr>
    </w:p>
    <w:sectPr w:rsidR="004C1305" w:rsidRPr="004C1305" w:rsidSect="00D836F6">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032C"/>
    <w:multiLevelType w:val="hybridMultilevel"/>
    <w:tmpl w:val="D0F4DA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F8B73D3"/>
    <w:multiLevelType w:val="multilevel"/>
    <w:tmpl w:val="50E83A1C"/>
    <w:lvl w:ilvl="0">
      <w:start w:val="1"/>
      <w:numFmt w:val="lowerLetter"/>
      <w:lvlText w:val="%1)"/>
      <w:lvlJc w:val="left"/>
      <w:pPr>
        <w:ind w:left="54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73F7547"/>
    <w:multiLevelType w:val="hybridMultilevel"/>
    <w:tmpl w:val="0D003076"/>
    <w:lvl w:ilvl="0" w:tplc="0409000F">
      <w:start w:val="1"/>
      <w:numFmt w:val="decimal"/>
      <w:lvlText w:val="%1."/>
      <w:lvlJc w:val="left"/>
      <w:pPr>
        <w:ind w:left="720" w:hanging="360"/>
      </w:pPr>
    </w:lvl>
    <w:lvl w:ilvl="1" w:tplc="708046F6">
      <w:start w:val="2"/>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D831F2"/>
    <w:multiLevelType w:val="hybridMultilevel"/>
    <w:tmpl w:val="B10C85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F50023E"/>
    <w:multiLevelType w:val="hybridMultilevel"/>
    <w:tmpl w:val="6832A41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FFA7526"/>
    <w:multiLevelType w:val="hybridMultilevel"/>
    <w:tmpl w:val="E2F465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175053F"/>
    <w:multiLevelType w:val="hybridMultilevel"/>
    <w:tmpl w:val="EAE638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72556DB"/>
    <w:multiLevelType w:val="multilevel"/>
    <w:tmpl w:val="29C83162"/>
    <w:lvl w:ilvl="0">
      <w:start w:val="1"/>
      <w:numFmt w:val="decimal"/>
      <w:lvlText w:val="%1."/>
      <w:lvlJc w:val="left"/>
      <w:pPr>
        <w:ind w:left="360" w:hanging="360"/>
      </w:pPr>
      <w:rPr>
        <w:rFonts w:hint="default"/>
      </w:rPr>
    </w:lvl>
    <w:lvl w:ilvl="1">
      <w:start w:val="1"/>
      <w:numFmt w:val="decimal"/>
      <w:isLgl/>
      <w:lvlText w:val="%1.%2"/>
      <w:lvlJc w:val="left"/>
      <w:pPr>
        <w:ind w:left="900" w:hanging="540"/>
      </w:pPr>
      <w:rPr>
        <w:rFonts w:hint="default"/>
      </w:rPr>
    </w:lvl>
    <w:lvl w:ilvl="2">
      <w:start w:val="6"/>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8" w15:restartNumberingAfterBreak="0">
    <w:nsid w:val="44787E31"/>
    <w:multiLevelType w:val="hybridMultilevel"/>
    <w:tmpl w:val="109206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8A04BDE"/>
    <w:multiLevelType w:val="hybridMultilevel"/>
    <w:tmpl w:val="46327AD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C8D5E64"/>
    <w:multiLevelType w:val="hybridMultilevel"/>
    <w:tmpl w:val="F5F450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5123194"/>
    <w:multiLevelType w:val="hybridMultilevel"/>
    <w:tmpl w:val="8B98AF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6FE464E"/>
    <w:multiLevelType w:val="multilevel"/>
    <w:tmpl w:val="E44CD18C"/>
    <w:lvl w:ilvl="0">
      <w:start w:val="3"/>
      <w:numFmt w:val="decimal"/>
      <w:lvlText w:val="%1"/>
      <w:lvlJc w:val="left"/>
      <w:pPr>
        <w:ind w:left="360" w:hanging="360"/>
      </w:pPr>
      <w:rPr>
        <w:rFonts w:hint="default"/>
      </w:rPr>
    </w:lvl>
    <w:lvl w:ilvl="1">
      <w:start w:val="7"/>
      <w:numFmt w:val="decimal"/>
      <w:lvlText w:val="%1.%2"/>
      <w:lvlJc w:val="left"/>
      <w:pPr>
        <w:ind w:left="720" w:hanging="36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C75ACC"/>
    <w:multiLevelType w:val="hybridMultilevel"/>
    <w:tmpl w:val="0AFA8A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1"/>
  </w:num>
  <w:num w:numId="3">
    <w:abstractNumId w:val="9"/>
  </w:num>
  <w:num w:numId="4">
    <w:abstractNumId w:val="2"/>
  </w:num>
  <w:num w:numId="5">
    <w:abstractNumId w:val="4"/>
  </w:num>
  <w:num w:numId="6">
    <w:abstractNumId w:val="0"/>
  </w:num>
  <w:num w:numId="7">
    <w:abstractNumId w:val="8"/>
  </w:num>
  <w:num w:numId="8">
    <w:abstractNumId w:val="10"/>
  </w:num>
  <w:num w:numId="9">
    <w:abstractNumId w:val="5"/>
  </w:num>
  <w:num w:numId="10">
    <w:abstractNumId w:val="3"/>
  </w:num>
  <w:num w:numId="11">
    <w:abstractNumId w:val="12"/>
  </w:num>
  <w:num w:numId="12">
    <w:abstractNumId w:val="13"/>
  </w:num>
  <w:num w:numId="13">
    <w:abstractNumId w:val="6"/>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E67"/>
    <w:rsid w:val="00011DD8"/>
    <w:rsid w:val="00012526"/>
    <w:rsid w:val="000918ED"/>
    <w:rsid w:val="00140915"/>
    <w:rsid w:val="001500EB"/>
    <w:rsid w:val="00187152"/>
    <w:rsid w:val="001B4A3D"/>
    <w:rsid w:val="00220658"/>
    <w:rsid w:val="00241E2E"/>
    <w:rsid w:val="0031331A"/>
    <w:rsid w:val="00355605"/>
    <w:rsid w:val="00446F5D"/>
    <w:rsid w:val="004C09BE"/>
    <w:rsid w:val="004C1305"/>
    <w:rsid w:val="004F026B"/>
    <w:rsid w:val="00596C3A"/>
    <w:rsid w:val="007F3F5C"/>
    <w:rsid w:val="008117B6"/>
    <w:rsid w:val="00913915"/>
    <w:rsid w:val="009412D4"/>
    <w:rsid w:val="009E6E8E"/>
    <w:rsid w:val="00A30E67"/>
    <w:rsid w:val="00B35810"/>
    <w:rsid w:val="00BF0DB4"/>
    <w:rsid w:val="00C06D79"/>
    <w:rsid w:val="00C17122"/>
    <w:rsid w:val="00C423FB"/>
    <w:rsid w:val="00D279FE"/>
    <w:rsid w:val="00D70714"/>
    <w:rsid w:val="00D836F6"/>
    <w:rsid w:val="00DB0CE6"/>
    <w:rsid w:val="00E93AF7"/>
    <w:rsid w:val="00E96E2E"/>
    <w:rsid w:val="00EA5D53"/>
    <w:rsid w:val="00ED1A4F"/>
    <w:rsid w:val="00EE7CE1"/>
    <w:rsid w:val="00FD2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94BFB"/>
  <w15:chartTrackingRefBased/>
  <w15:docId w15:val="{8B5E35F4-571D-4635-A088-8FEB37DF7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6D7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0E67"/>
    <w:pPr>
      <w:spacing w:after="0" w:line="240" w:lineRule="auto"/>
    </w:pPr>
  </w:style>
  <w:style w:type="table" w:styleId="TableGrid">
    <w:name w:val="Table Grid"/>
    <w:basedOn w:val="TableNormal"/>
    <w:uiPriority w:val="39"/>
    <w:rsid w:val="00A30E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707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0714"/>
    <w:rPr>
      <w:rFonts w:ascii="Segoe UI" w:hAnsi="Segoe UI" w:cs="Segoe UI"/>
      <w:sz w:val="18"/>
      <w:szCs w:val="18"/>
    </w:rPr>
  </w:style>
  <w:style w:type="paragraph" w:styleId="ListParagraph">
    <w:name w:val="List Paragraph"/>
    <w:basedOn w:val="Normal"/>
    <w:uiPriority w:val="34"/>
    <w:qFormat/>
    <w:rsid w:val="00140915"/>
    <w:pPr>
      <w:ind w:left="720"/>
      <w:contextualSpacing/>
    </w:pPr>
  </w:style>
  <w:style w:type="character" w:styleId="Hyperlink">
    <w:name w:val="Hyperlink"/>
    <w:basedOn w:val="DefaultParagraphFont"/>
    <w:uiPriority w:val="99"/>
    <w:unhideWhenUsed/>
    <w:rsid w:val="00140915"/>
    <w:rPr>
      <w:color w:val="0563C1" w:themeColor="hyperlink"/>
      <w:u w:val="single"/>
    </w:rPr>
  </w:style>
  <w:style w:type="character" w:styleId="UnresolvedMention">
    <w:name w:val="Unresolved Mention"/>
    <w:basedOn w:val="DefaultParagraphFont"/>
    <w:uiPriority w:val="99"/>
    <w:semiHidden/>
    <w:unhideWhenUsed/>
    <w:rsid w:val="00140915"/>
    <w:rPr>
      <w:color w:val="605E5C"/>
      <w:shd w:val="clear" w:color="auto" w:fill="E1DFDD"/>
    </w:rPr>
  </w:style>
  <w:style w:type="character" w:styleId="FollowedHyperlink">
    <w:name w:val="FollowedHyperlink"/>
    <w:basedOn w:val="DefaultParagraphFont"/>
    <w:uiPriority w:val="99"/>
    <w:semiHidden/>
    <w:unhideWhenUsed/>
    <w:rsid w:val="001B4A3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eneralcounsel.uncg.edu/travel-policies-and-liabili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eneralcounsel.uncg.edu/travel-policies-and-liability/"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165</TotalTime>
  <Pages>4</Pages>
  <Words>1761</Words>
  <Characters>10039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Hodges</dc:creator>
  <cp:keywords/>
  <dc:description/>
  <cp:lastModifiedBy>Brandon Eccles</cp:lastModifiedBy>
  <cp:revision>8</cp:revision>
  <dcterms:created xsi:type="dcterms:W3CDTF">2021-06-30T15:49:00Z</dcterms:created>
  <dcterms:modified xsi:type="dcterms:W3CDTF">2022-03-22T14:11:00Z</dcterms:modified>
</cp:coreProperties>
</file>