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3A9B" w14:textId="77777777" w:rsidR="00C17122" w:rsidRDefault="00D70714" w:rsidP="00A30E67">
      <w:pPr>
        <w:pStyle w:val="NoSpacing"/>
      </w:pPr>
      <w:r>
        <w:rPr>
          <w:noProof/>
        </w:rPr>
        <w:drawing>
          <wp:inline distT="0" distB="0" distL="0" distR="0" wp14:anchorId="30B07EEB" wp14:editId="7E01C2E7">
            <wp:extent cx="2857500" cy="942975"/>
            <wp:effectExtent l="0" t="0" r="0" b="9525"/>
            <wp:docPr id="1" name="Picture 1" descr="UNCG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G Horizonta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942975"/>
                    </a:xfrm>
                    <a:prstGeom prst="rect">
                      <a:avLst/>
                    </a:prstGeom>
                    <a:noFill/>
                    <a:ln>
                      <a:noFill/>
                    </a:ln>
                  </pic:spPr>
                </pic:pic>
              </a:graphicData>
            </a:graphic>
          </wp:inline>
        </w:drawing>
      </w:r>
    </w:p>
    <w:p w14:paraId="2CE7F635" w14:textId="77777777" w:rsidR="00D70714" w:rsidRDefault="00D70714" w:rsidP="00A30E67">
      <w:pPr>
        <w:pStyle w:val="NoSpacing"/>
      </w:pPr>
    </w:p>
    <w:tbl>
      <w:tblPr>
        <w:tblStyle w:val="TableGrid"/>
        <w:tblW w:w="9985" w:type="dxa"/>
        <w:tblLayout w:type="fixed"/>
        <w:tblLook w:val="04A0" w:firstRow="1" w:lastRow="0" w:firstColumn="1" w:lastColumn="0" w:noHBand="0" w:noVBand="1"/>
      </w:tblPr>
      <w:tblGrid>
        <w:gridCol w:w="2425"/>
        <w:gridCol w:w="7560"/>
      </w:tblGrid>
      <w:tr w:rsidR="00187152" w:rsidRPr="00187152" w14:paraId="566A7C34" w14:textId="77777777" w:rsidTr="00AC0E35">
        <w:tc>
          <w:tcPr>
            <w:tcW w:w="2425" w:type="dxa"/>
          </w:tcPr>
          <w:p w14:paraId="7FC02057"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Document Number</w:t>
            </w:r>
          </w:p>
        </w:tc>
        <w:tc>
          <w:tcPr>
            <w:tcW w:w="7560" w:type="dxa"/>
          </w:tcPr>
          <w:p w14:paraId="08A5A9A9" w14:textId="71D0F5D1" w:rsidR="00187152" w:rsidRPr="00187152" w:rsidRDefault="00C5314B" w:rsidP="00187152">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Memorial Trees</w:t>
            </w:r>
            <w:r w:rsidR="00321ADD">
              <w:rPr>
                <w:rFonts w:asciiTheme="minorHAnsi" w:eastAsiaTheme="minorHAnsi" w:hAnsiTheme="minorHAnsi" w:cstheme="minorBidi"/>
                <w:b/>
                <w:sz w:val="22"/>
                <w:szCs w:val="22"/>
              </w:rPr>
              <w:t xml:space="preserve"> </w:t>
            </w:r>
            <w:r w:rsidR="002D1105">
              <w:rPr>
                <w:rFonts w:asciiTheme="minorHAnsi" w:eastAsiaTheme="minorHAnsi" w:hAnsiTheme="minorHAnsi" w:cstheme="minorBidi"/>
                <w:b/>
                <w:sz w:val="22"/>
                <w:szCs w:val="22"/>
              </w:rPr>
              <w:t>SOP</w:t>
            </w:r>
            <w:r w:rsidR="00E97DC1">
              <w:rPr>
                <w:rFonts w:asciiTheme="minorHAnsi" w:eastAsiaTheme="minorHAnsi" w:hAnsiTheme="minorHAnsi" w:cstheme="minorBidi"/>
                <w:b/>
                <w:sz w:val="22"/>
                <w:szCs w:val="22"/>
              </w:rPr>
              <w:t xml:space="preserve"> </w:t>
            </w:r>
            <w:r w:rsidR="00A52E0E" w:rsidRPr="00A52E0E">
              <w:rPr>
                <w:rFonts w:asciiTheme="minorHAnsi" w:eastAsiaTheme="minorHAnsi" w:hAnsiTheme="minorHAnsi" w:cstheme="minorBidi"/>
                <w:b/>
                <w:sz w:val="22"/>
                <w:szCs w:val="22"/>
              </w:rPr>
              <w:t>D.</w:t>
            </w:r>
            <w:r w:rsidR="00A52E0E">
              <w:rPr>
                <w:rFonts w:asciiTheme="minorHAnsi" w:eastAsiaTheme="minorHAnsi" w:hAnsiTheme="minorHAnsi" w:cstheme="minorBidi"/>
                <w:b/>
                <w:sz w:val="22"/>
                <w:szCs w:val="22"/>
              </w:rPr>
              <w:t>20</w:t>
            </w:r>
            <w:r w:rsidR="00A52E0E" w:rsidRPr="00A52E0E">
              <w:rPr>
                <w:rFonts w:asciiTheme="minorHAnsi" w:eastAsiaTheme="minorHAnsi" w:hAnsiTheme="minorHAnsi" w:cstheme="minorBidi"/>
                <w:b/>
                <w:sz w:val="22"/>
                <w:szCs w:val="22"/>
              </w:rPr>
              <w:t>.01</w:t>
            </w:r>
          </w:p>
        </w:tc>
      </w:tr>
      <w:tr w:rsidR="00187152" w:rsidRPr="00187152" w14:paraId="5650DB28" w14:textId="77777777" w:rsidTr="00AC0E35">
        <w:tc>
          <w:tcPr>
            <w:tcW w:w="2425" w:type="dxa"/>
          </w:tcPr>
          <w:p w14:paraId="4E2BBF7D"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Owner/Contact Information:</w:t>
            </w:r>
          </w:p>
        </w:tc>
        <w:tc>
          <w:tcPr>
            <w:tcW w:w="7560" w:type="dxa"/>
          </w:tcPr>
          <w:p w14:paraId="7F5E0E20" w14:textId="512B36EA" w:rsidR="00187152" w:rsidRPr="002D1105" w:rsidRDefault="00C5314B" w:rsidP="002D1105">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Andrew </w:t>
            </w:r>
            <w:proofErr w:type="spellStart"/>
            <w:r>
              <w:rPr>
                <w:rFonts w:asciiTheme="minorHAnsi" w:eastAsiaTheme="minorHAnsi" w:hAnsiTheme="minorHAnsi" w:cstheme="minorBidi"/>
                <w:sz w:val="22"/>
                <w:szCs w:val="22"/>
              </w:rPr>
              <w:t>Currin</w:t>
            </w:r>
            <w:proofErr w:type="spellEnd"/>
          </w:p>
        </w:tc>
      </w:tr>
      <w:tr w:rsidR="00187152" w:rsidRPr="00187152" w14:paraId="7EF0369F" w14:textId="77777777" w:rsidTr="00AC0E35">
        <w:tc>
          <w:tcPr>
            <w:tcW w:w="2425" w:type="dxa"/>
          </w:tcPr>
          <w:p w14:paraId="76F47F58"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Effective Date:</w:t>
            </w:r>
          </w:p>
        </w:tc>
        <w:tc>
          <w:tcPr>
            <w:tcW w:w="7560" w:type="dxa"/>
          </w:tcPr>
          <w:p w14:paraId="1CC64FCD" w14:textId="7EF4D7C4" w:rsidR="00187152" w:rsidRPr="00187152" w:rsidRDefault="00C5314B" w:rsidP="00187152">
            <w:pPr>
              <w:rPr>
                <w:rFonts w:asciiTheme="minorHAnsi" w:eastAsiaTheme="minorHAnsi" w:hAnsiTheme="minorHAnsi" w:cstheme="minorBidi"/>
                <w:sz w:val="22"/>
                <w:szCs w:val="22"/>
              </w:rPr>
            </w:pPr>
            <w:r>
              <w:rPr>
                <w:rFonts w:asciiTheme="minorHAnsi" w:eastAsiaTheme="minorHAnsi" w:hAnsiTheme="minorHAnsi" w:cstheme="minorBidi"/>
                <w:sz w:val="22"/>
                <w:szCs w:val="22"/>
              </w:rPr>
              <w:t>10/2/2018</w:t>
            </w:r>
          </w:p>
        </w:tc>
      </w:tr>
      <w:tr w:rsidR="00187152" w:rsidRPr="00187152" w14:paraId="618D6E29" w14:textId="77777777" w:rsidTr="00AC0E35">
        <w:tc>
          <w:tcPr>
            <w:tcW w:w="2425" w:type="dxa"/>
          </w:tcPr>
          <w:p w14:paraId="606C7915"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Last Revised/Reviewed:</w:t>
            </w:r>
          </w:p>
        </w:tc>
        <w:tc>
          <w:tcPr>
            <w:tcW w:w="7560" w:type="dxa"/>
          </w:tcPr>
          <w:p w14:paraId="3C6DF644" w14:textId="5C92B0B5" w:rsidR="007D123E" w:rsidRPr="00187152" w:rsidRDefault="007D123E" w:rsidP="007D123E">
            <w:pPr>
              <w:rPr>
                <w:rFonts w:asciiTheme="minorHAnsi" w:eastAsiaTheme="minorHAnsi" w:hAnsiTheme="minorHAnsi" w:cstheme="minorBidi"/>
                <w:sz w:val="22"/>
                <w:szCs w:val="22"/>
              </w:rPr>
            </w:pPr>
          </w:p>
        </w:tc>
      </w:tr>
      <w:tr w:rsidR="00187152" w:rsidRPr="00187152" w14:paraId="5D895D85" w14:textId="77777777" w:rsidTr="00AC0E35">
        <w:tc>
          <w:tcPr>
            <w:tcW w:w="2425" w:type="dxa"/>
          </w:tcPr>
          <w:p w14:paraId="09C80479"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Related Policies and Procedures</w:t>
            </w:r>
          </w:p>
        </w:tc>
        <w:tc>
          <w:tcPr>
            <w:tcW w:w="7560" w:type="dxa"/>
          </w:tcPr>
          <w:p w14:paraId="596046CF" w14:textId="22977322" w:rsidR="002D1105" w:rsidRPr="00AC0E35" w:rsidRDefault="002D1105" w:rsidP="00187152">
            <w:pPr>
              <w:rPr>
                <w:rFonts w:asciiTheme="minorHAnsi" w:eastAsiaTheme="minorHAnsi" w:hAnsiTheme="minorHAnsi" w:cstheme="minorBidi"/>
                <w:i/>
                <w:sz w:val="22"/>
                <w:szCs w:val="22"/>
              </w:rPr>
            </w:pPr>
          </w:p>
        </w:tc>
      </w:tr>
    </w:tbl>
    <w:p w14:paraId="79D5ADDA" w14:textId="77777777" w:rsidR="00187152" w:rsidRPr="00187152" w:rsidRDefault="00187152" w:rsidP="00187152">
      <w:pPr>
        <w:rPr>
          <w:rFonts w:asciiTheme="minorHAnsi" w:eastAsiaTheme="minorHAnsi" w:hAnsiTheme="minorHAnsi" w:cstheme="minorBidi"/>
          <w:sz w:val="22"/>
          <w:szCs w:val="22"/>
        </w:rPr>
      </w:pPr>
    </w:p>
    <w:p w14:paraId="3ADE797B" w14:textId="77777777" w:rsidR="00187152" w:rsidRPr="00187152" w:rsidRDefault="00187152" w:rsidP="00187152">
      <w:pPr>
        <w:numPr>
          <w:ilvl w:val="0"/>
          <w:numId w:val="1"/>
        </w:numPr>
        <w:spacing w:after="160" w:line="259" w:lineRule="auto"/>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Purpose/Introduction</w:t>
      </w:r>
    </w:p>
    <w:p w14:paraId="2DD6EA8B" w14:textId="5C713362" w:rsidR="00604965" w:rsidRDefault="00C5314B" w:rsidP="00604965">
      <w:pPr>
        <w:ind w:left="360"/>
        <w:rPr>
          <w:rFonts w:asciiTheme="minorHAnsi" w:eastAsiaTheme="minorHAnsi" w:hAnsiTheme="minorHAnsi" w:cstheme="minorBidi"/>
          <w:sz w:val="22"/>
          <w:szCs w:val="22"/>
        </w:rPr>
      </w:pPr>
      <w:r w:rsidRPr="00C5314B">
        <w:rPr>
          <w:rFonts w:asciiTheme="minorHAnsi" w:eastAsiaTheme="minorHAnsi" w:hAnsiTheme="minorHAnsi" w:cstheme="minorBidi"/>
          <w:sz w:val="22"/>
          <w:szCs w:val="22"/>
        </w:rPr>
        <w:t>The purpose of this Standard Operating Practice is to establish a standard for memorial trees for UNC Greensboro.</w:t>
      </w:r>
    </w:p>
    <w:p w14:paraId="7DCD12AF" w14:textId="3F52CCD8" w:rsidR="00C5314B" w:rsidRDefault="00C5314B" w:rsidP="00604965">
      <w:pPr>
        <w:ind w:left="360"/>
        <w:rPr>
          <w:rFonts w:asciiTheme="minorHAnsi" w:eastAsiaTheme="minorHAnsi" w:hAnsiTheme="minorHAnsi" w:cstheme="minorBidi"/>
          <w:sz w:val="22"/>
          <w:szCs w:val="22"/>
        </w:rPr>
      </w:pPr>
    </w:p>
    <w:p w14:paraId="6DD42380" w14:textId="77777777" w:rsidR="00C5314B" w:rsidRDefault="00C5314B" w:rsidP="00604965">
      <w:pPr>
        <w:ind w:left="360"/>
        <w:rPr>
          <w:rFonts w:asciiTheme="minorHAnsi" w:eastAsiaTheme="minorHAnsi" w:hAnsiTheme="minorHAnsi" w:cstheme="minorBidi"/>
          <w:sz w:val="22"/>
          <w:szCs w:val="22"/>
        </w:rPr>
      </w:pPr>
      <w:r w:rsidRPr="00C5314B">
        <w:rPr>
          <w:rFonts w:asciiTheme="minorHAnsi" w:eastAsiaTheme="minorHAnsi" w:hAnsiTheme="minorHAnsi" w:cstheme="minorBidi"/>
          <w:sz w:val="22"/>
          <w:szCs w:val="22"/>
        </w:rPr>
        <w:t>This SOP describes the responsibilities of the various areas in Facilities associated with selection of location and installation of memorial trees.</w:t>
      </w:r>
    </w:p>
    <w:p w14:paraId="30165E8A" w14:textId="77777777" w:rsidR="00C5314B" w:rsidRDefault="00C5314B" w:rsidP="00604965">
      <w:pPr>
        <w:ind w:left="360"/>
        <w:rPr>
          <w:rFonts w:asciiTheme="minorHAnsi" w:eastAsiaTheme="minorHAnsi" w:hAnsiTheme="minorHAnsi" w:cstheme="minorBidi"/>
          <w:sz w:val="22"/>
          <w:szCs w:val="22"/>
        </w:rPr>
      </w:pPr>
    </w:p>
    <w:p w14:paraId="66894B50" w14:textId="239E6F1B" w:rsidR="00C5314B" w:rsidRDefault="00C5314B" w:rsidP="00604965">
      <w:pPr>
        <w:ind w:left="360"/>
        <w:rPr>
          <w:rFonts w:asciiTheme="minorHAnsi" w:eastAsiaTheme="minorHAnsi" w:hAnsiTheme="minorHAnsi" w:cstheme="minorBidi"/>
          <w:sz w:val="22"/>
          <w:szCs w:val="22"/>
        </w:rPr>
      </w:pPr>
      <w:r w:rsidRPr="00C5314B">
        <w:rPr>
          <w:rFonts w:asciiTheme="minorHAnsi" w:eastAsiaTheme="minorHAnsi" w:hAnsiTheme="minorHAnsi" w:cstheme="minorBidi"/>
          <w:sz w:val="22"/>
          <w:szCs w:val="22"/>
        </w:rPr>
        <w:t>The decision of who and what event qualifies to be memorialized on university property rests with the Annual Giving Office, therefore all requests for installation of memorial trees shall be directed to Annual Giving Office.</w:t>
      </w:r>
    </w:p>
    <w:p w14:paraId="3D210228" w14:textId="77777777" w:rsidR="00C5314B" w:rsidRPr="00187152" w:rsidRDefault="00C5314B" w:rsidP="00604965">
      <w:pPr>
        <w:ind w:left="360"/>
        <w:rPr>
          <w:rFonts w:asciiTheme="minorHAnsi" w:eastAsiaTheme="minorHAnsi" w:hAnsiTheme="minorHAnsi" w:cstheme="minorBidi"/>
          <w:sz w:val="22"/>
          <w:szCs w:val="22"/>
        </w:rPr>
      </w:pPr>
    </w:p>
    <w:p w14:paraId="0C1307AE" w14:textId="10192804" w:rsidR="00187152" w:rsidRDefault="00187152" w:rsidP="00187152">
      <w:pPr>
        <w:numPr>
          <w:ilvl w:val="0"/>
          <w:numId w:val="1"/>
        </w:numPr>
        <w:spacing w:after="160" w:line="259" w:lineRule="auto"/>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Definitions</w:t>
      </w:r>
    </w:p>
    <w:p w14:paraId="3020E6B0" w14:textId="58303CD3" w:rsidR="00C5314B" w:rsidRPr="00A669D8" w:rsidRDefault="00C5314B" w:rsidP="00A669D8">
      <w:pPr>
        <w:pStyle w:val="ListParagraph"/>
        <w:numPr>
          <w:ilvl w:val="0"/>
          <w:numId w:val="45"/>
        </w:numPr>
        <w:spacing w:after="160" w:line="259" w:lineRule="auto"/>
        <w:rPr>
          <w:rFonts w:asciiTheme="minorHAnsi" w:eastAsiaTheme="minorHAnsi" w:hAnsiTheme="minorHAnsi" w:cstheme="minorBidi"/>
          <w:b/>
          <w:sz w:val="22"/>
          <w:szCs w:val="22"/>
        </w:rPr>
      </w:pPr>
      <w:r w:rsidRPr="00A669D8">
        <w:rPr>
          <w:rFonts w:asciiTheme="minorHAnsi" w:eastAsiaTheme="minorHAnsi" w:hAnsiTheme="minorHAnsi" w:cstheme="minorBidi"/>
          <w:b/>
          <w:sz w:val="22"/>
          <w:szCs w:val="22"/>
        </w:rPr>
        <w:t>Tree Species, Size and Cost:</w:t>
      </w:r>
    </w:p>
    <w:p w14:paraId="4D9A4BAF" w14:textId="1855D881" w:rsidR="00C5314B" w:rsidRDefault="00C5314B" w:rsidP="00A669D8">
      <w:pPr>
        <w:pStyle w:val="ListParagraph"/>
        <w:numPr>
          <w:ilvl w:val="0"/>
          <w:numId w:val="41"/>
        </w:numPr>
        <w:spacing w:after="160" w:line="259" w:lineRule="auto"/>
        <w:ind w:left="1080"/>
        <w:rPr>
          <w:rFonts w:asciiTheme="minorHAnsi" w:eastAsiaTheme="minorHAnsi" w:hAnsiTheme="minorHAnsi" w:cstheme="minorBidi"/>
          <w:bCs/>
          <w:sz w:val="22"/>
          <w:szCs w:val="22"/>
        </w:rPr>
      </w:pPr>
      <w:r w:rsidRPr="00C5314B">
        <w:rPr>
          <w:rFonts w:asciiTheme="minorHAnsi" w:eastAsiaTheme="minorHAnsi" w:hAnsiTheme="minorHAnsi" w:cstheme="minorBidi"/>
          <w:bCs/>
          <w:sz w:val="22"/>
          <w:szCs w:val="22"/>
        </w:rPr>
        <w:t>Cost to dedicate tree is based on the tree.</w:t>
      </w:r>
    </w:p>
    <w:p w14:paraId="305F9941" w14:textId="77777777" w:rsidR="006C00F6" w:rsidRDefault="006C00F6" w:rsidP="00A669D8">
      <w:pPr>
        <w:pStyle w:val="ListParagraph"/>
        <w:spacing w:after="160" w:line="259" w:lineRule="auto"/>
        <w:ind w:left="1080"/>
        <w:rPr>
          <w:rFonts w:asciiTheme="minorHAnsi" w:eastAsiaTheme="minorHAnsi" w:hAnsiTheme="minorHAnsi" w:cstheme="minorBidi"/>
          <w:bCs/>
          <w:sz w:val="22"/>
          <w:szCs w:val="22"/>
        </w:rPr>
      </w:pPr>
    </w:p>
    <w:p w14:paraId="6F59C017" w14:textId="176BA998" w:rsidR="00C5314B" w:rsidRDefault="00C5314B" w:rsidP="00A669D8">
      <w:pPr>
        <w:pStyle w:val="ListParagraph"/>
        <w:numPr>
          <w:ilvl w:val="0"/>
          <w:numId w:val="41"/>
        </w:numPr>
        <w:spacing w:after="160" w:line="259" w:lineRule="auto"/>
        <w:ind w:left="1080"/>
        <w:rPr>
          <w:rFonts w:asciiTheme="minorHAnsi" w:eastAsiaTheme="minorHAnsi" w:hAnsiTheme="minorHAnsi" w:cstheme="minorBidi"/>
          <w:bCs/>
          <w:sz w:val="22"/>
          <w:szCs w:val="22"/>
        </w:rPr>
      </w:pPr>
      <w:r w:rsidRPr="00C5314B">
        <w:rPr>
          <w:rFonts w:asciiTheme="minorHAnsi" w:eastAsiaTheme="minorHAnsi" w:hAnsiTheme="minorHAnsi" w:cstheme="minorBidi"/>
          <w:bCs/>
          <w:sz w:val="22"/>
          <w:szCs w:val="22"/>
        </w:rPr>
        <w:t>Type and Size</w:t>
      </w:r>
      <w:r w:rsidR="006C00F6">
        <w:rPr>
          <w:rFonts w:asciiTheme="minorHAnsi" w:eastAsiaTheme="minorHAnsi" w:hAnsiTheme="minorHAnsi" w:cstheme="minorBidi"/>
          <w:bCs/>
          <w:sz w:val="22"/>
          <w:szCs w:val="22"/>
        </w:rPr>
        <w:t>:</w:t>
      </w:r>
    </w:p>
    <w:p w14:paraId="3392CF0E" w14:textId="31C24136" w:rsidR="00C5314B" w:rsidRDefault="00C5314B" w:rsidP="00A669D8">
      <w:pPr>
        <w:pStyle w:val="ListParagraph"/>
        <w:numPr>
          <w:ilvl w:val="1"/>
          <w:numId w:val="41"/>
        </w:numPr>
        <w:spacing w:after="160" w:line="259" w:lineRule="auto"/>
        <w:ind w:left="1800"/>
        <w:rPr>
          <w:rFonts w:asciiTheme="minorHAnsi" w:eastAsiaTheme="minorHAnsi" w:hAnsiTheme="minorHAnsi" w:cstheme="minorBidi"/>
          <w:bCs/>
          <w:sz w:val="22"/>
          <w:szCs w:val="22"/>
        </w:rPr>
      </w:pPr>
      <w:r w:rsidRPr="00C5314B">
        <w:rPr>
          <w:rFonts w:asciiTheme="minorHAnsi" w:eastAsiaTheme="minorHAnsi" w:hAnsiTheme="minorHAnsi" w:cstheme="minorBidi"/>
          <w:bCs/>
          <w:sz w:val="22"/>
          <w:szCs w:val="22"/>
        </w:rPr>
        <w:t>Flowering Trees: size 8 feet tall ($1,200)</w:t>
      </w:r>
    </w:p>
    <w:p w14:paraId="044C950E" w14:textId="46B5373D" w:rsidR="00C5314B" w:rsidRDefault="00C5314B" w:rsidP="00A669D8">
      <w:pPr>
        <w:pStyle w:val="ListParagraph"/>
        <w:numPr>
          <w:ilvl w:val="2"/>
          <w:numId w:val="41"/>
        </w:numPr>
        <w:spacing w:after="160" w:line="259" w:lineRule="auto"/>
        <w:ind w:left="2520"/>
        <w:rPr>
          <w:rFonts w:asciiTheme="minorHAnsi" w:eastAsiaTheme="minorHAnsi" w:hAnsiTheme="minorHAnsi" w:cstheme="minorBidi"/>
          <w:bCs/>
          <w:sz w:val="22"/>
          <w:szCs w:val="22"/>
        </w:rPr>
      </w:pPr>
      <w:r w:rsidRPr="00C5314B">
        <w:rPr>
          <w:rFonts w:asciiTheme="minorHAnsi" w:eastAsiaTheme="minorHAnsi" w:hAnsiTheme="minorHAnsi" w:cstheme="minorBidi"/>
          <w:bCs/>
          <w:sz w:val="22"/>
          <w:szCs w:val="22"/>
        </w:rPr>
        <w:t>Cercis canadensis- Eastern redbud</w:t>
      </w:r>
    </w:p>
    <w:p w14:paraId="311504C4" w14:textId="0A005052" w:rsidR="00C5314B" w:rsidRDefault="00C5314B" w:rsidP="00A669D8">
      <w:pPr>
        <w:pStyle w:val="ListParagraph"/>
        <w:numPr>
          <w:ilvl w:val="2"/>
          <w:numId w:val="41"/>
        </w:numPr>
        <w:spacing w:after="160" w:line="259" w:lineRule="auto"/>
        <w:ind w:left="2520"/>
        <w:rPr>
          <w:rFonts w:asciiTheme="minorHAnsi" w:eastAsiaTheme="minorHAnsi" w:hAnsiTheme="minorHAnsi" w:cstheme="minorBidi"/>
          <w:bCs/>
          <w:sz w:val="22"/>
          <w:szCs w:val="22"/>
        </w:rPr>
      </w:pPr>
      <w:proofErr w:type="spellStart"/>
      <w:r w:rsidRPr="00C5314B">
        <w:rPr>
          <w:rFonts w:asciiTheme="minorHAnsi" w:eastAsiaTheme="minorHAnsi" w:hAnsiTheme="minorHAnsi" w:cstheme="minorBidi"/>
          <w:bCs/>
          <w:sz w:val="22"/>
          <w:szCs w:val="22"/>
        </w:rPr>
        <w:t>Cornus</w:t>
      </w:r>
      <w:proofErr w:type="spellEnd"/>
      <w:r w:rsidRPr="00C5314B">
        <w:rPr>
          <w:rFonts w:asciiTheme="minorHAnsi" w:eastAsiaTheme="minorHAnsi" w:hAnsiTheme="minorHAnsi" w:cstheme="minorBidi"/>
          <w:bCs/>
          <w:sz w:val="22"/>
          <w:szCs w:val="22"/>
        </w:rPr>
        <w:t xml:space="preserve"> </w:t>
      </w:r>
      <w:proofErr w:type="spellStart"/>
      <w:r w:rsidRPr="00C5314B">
        <w:rPr>
          <w:rFonts w:asciiTheme="minorHAnsi" w:eastAsiaTheme="minorHAnsi" w:hAnsiTheme="minorHAnsi" w:cstheme="minorBidi"/>
          <w:bCs/>
          <w:sz w:val="22"/>
          <w:szCs w:val="22"/>
        </w:rPr>
        <w:t>florida</w:t>
      </w:r>
      <w:proofErr w:type="spellEnd"/>
      <w:r w:rsidRPr="00C5314B">
        <w:rPr>
          <w:rFonts w:asciiTheme="minorHAnsi" w:eastAsiaTheme="minorHAnsi" w:hAnsiTheme="minorHAnsi" w:cstheme="minorBidi"/>
          <w:bCs/>
          <w:sz w:val="22"/>
          <w:szCs w:val="22"/>
        </w:rPr>
        <w:t>- Flowering dogwood</w:t>
      </w:r>
    </w:p>
    <w:p w14:paraId="491601CD" w14:textId="5B312155" w:rsidR="00C5314B" w:rsidRDefault="00C5314B" w:rsidP="00A669D8">
      <w:pPr>
        <w:pStyle w:val="ListParagraph"/>
        <w:numPr>
          <w:ilvl w:val="2"/>
          <w:numId w:val="41"/>
        </w:numPr>
        <w:spacing w:after="160" w:line="259" w:lineRule="auto"/>
        <w:ind w:left="2520"/>
        <w:rPr>
          <w:rFonts w:asciiTheme="minorHAnsi" w:eastAsiaTheme="minorHAnsi" w:hAnsiTheme="minorHAnsi" w:cstheme="minorBidi"/>
          <w:bCs/>
          <w:sz w:val="22"/>
          <w:szCs w:val="22"/>
        </w:rPr>
      </w:pPr>
      <w:r w:rsidRPr="00C5314B">
        <w:rPr>
          <w:rFonts w:asciiTheme="minorHAnsi" w:eastAsiaTheme="minorHAnsi" w:hAnsiTheme="minorHAnsi" w:cstheme="minorBidi"/>
          <w:bCs/>
          <w:sz w:val="22"/>
          <w:szCs w:val="22"/>
        </w:rPr>
        <w:t>Prunus x ‘</w:t>
      </w:r>
      <w:proofErr w:type="spellStart"/>
      <w:r w:rsidRPr="00C5314B">
        <w:rPr>
          <w:rFonts w:asciiTheme="minorHAnsi" w:eastAsiaTheme="minorHAnsi" w:hAnsiTheme="minorHAnsi" w:cstheme="minorBidi"/>
          <w:bCs/>
          <w:sz w:val="22"/>
          <w:szCs w:val="22"/>
        </w:rPr>
        <w:t>yedoensis</w:t>
      </w:r>
      <w:proofErr w:type="spellEnd"/>
      <w:r w:rsidRPr="00C5314B">
        <w:rPr>
          <w:rFonts w:asciiTheme="minorHAnsi" w:eastAsiaTheme="minorHAnsi" w:hAnsiTheme="minorHAnsi" w:cstheme="minorBidi"/>
          <w:bCs/>
          <w:sz w:val="22"/>
          <w:szCs w:val="22"/>
        </w:rPr>
        <w:t>’- Yoshino cherry</w:t>
      </w:r>
    </w:p>
    <w:p w14:paraId="06D89A04" w14:textId="59C8BDD2" w:rsidR="00C5314B" w:rsidRDefault="00C5314B" w:rsidP="00A669D8">
      <w:pPr>
        <w:pStyle w:val="ListParagraph"/>
        <w:numPr>
          <w:ilvl w:val="2"/>
          <w:numId w:val="41"/>
        </w:numPr>
        <w:spacing w:after="160" w:line="259" w:lineRule="auto"/>
        <w:ind w:left="2520"/>
        <w:rPr>
          <w:rFonts w:asciiTheme="minorHAnsi" w:eastAsiaTheme="minorHAnsi" w:hAnsiTheme="minorHAnsi" w:cstheme="minorBidi"/>
          <w:bCs/>
          <w:sz w:val="22"/>
          <w:szCs w:val="22"/>
        </w:rPr>
      </w:pPr>
      <w:r w:rsidRPr="00C5314B">
        <w:rPr>
          <w:rFonts w:asciiTheme="minorHAnsi" w:eastAsiaTheme="minorHAnsi" w:hAnsiTheme="minorHAnsi" w:cstheme="minorBidi"/>
          <w:bCs/>
          <w:sz w:val="22"/>
          <w:szCs w:val="22"/>
        </w:rPr>
        <w:t xml:space="preserve">Aesculus x </w:t>
      </w:r>
      <w:proofErr w:type="spellStart"/>
      <w:r w:rsidRPr="00C5314B">
        <w:rPr>
          <w:rFonts w:asciiTheme="minorHAnsi" w:eastAsiaTheme="minorHAnsi" w:hAnsiTheme="minorHAnsi" w:cstheme="minorBidi"/>
          <w:bCs/>
          <w:sz w:val="22"/>
          <w:szCs w:val="22"/>
        </w:rPr>
        <w:t>carnea</w:t>
      </w:r>
      <w:proofErr w:type="spellEnd"/>
      <w:r w:rsidRPr="00C5314B">
        <w:rPr>
          <w:rFonts w:asciiTheme="minorHAnsi" w:eastAsiaTheme="minorHAnsi" w:hAnsiTheme="minorHAnsi" w:cstheme="minorBidi"/>
          <w:bCs/>
          <w:sz w:val="22"/>
          <w:szCs w:val="22"/>
        </w:rPr>
        <w:t xml:space="preserve"> ‘Ft. McNair’</w:t>
      </w:r>
    </w:p>
    <w:p w14:paraId="052703AC" w14:textId="5E872046" w:rsidR="00C5314B" w:rsidRDefault="00C5314B" w:rsidP="00A669D8">
      <w:pPr>
        <w:pStyle w:val="ListParagraph"/>
        <w:numPr>
          <w:ilvl w:val="2"/>
          <w:numId w:val="41"/>
        </w:numPr>
        <w:spacing w:after="160" w:line="259" w:lineRule="auto"/>
        <w:ind w:left="2520"/>
        <w:rPr>
          <w:rFonts w:asciiTheme="minorHAnsi" w:eastAsiaTheme="minorHAnsi" w:hAnsiTheme="minorHAnsi" w:cstheme="minorBidi"/>
          <w:bCs/>
          <w:sz w:val="22"/>
          <w:szCs w:val="22"/>
        </w:rPr>
      </w:pPr>
      <w:proofErr w:type="spellStart"/>
      <w:r w:rsidRPr="00C5314B">
        <w:rPr>
          <w:rFonts w:asciiTheme="minorHAnsi" w:eastAsiaTheme="minorHAnsi" w:hAnsiTheme="minorHAnsi" w:cstheme="minorBidi"/>
          <w:bCs/>
          <w:sz w:val="22"/>
          <w:szCs w:val="22"/>
        </w:rPr>
        <w:t>Halesia</w:t>
      </w:r>
      <w:proofErr w:type="spellEnd"/>
      <w:r w:rsidRPr="00C5314B">
        <w:rPr>
          <w:rFonts w:asciiTheme="minorHAnsi" w:eastAsiaTheme="minorHAnsi" w:hAnsiTheme="minorHAnsi" w:cstheme="minorBidi"/>
          <w:bCs/>
          <w:sz w:val="22"/>
          <w:szCs w:val="22"/>
        </w:rPr>
        <w:t xml:space="preserve"> </w:t>
      </w:r>
      <w:proofErr w:type="spellStart"/>
      <w:r w:rsidRPr="00C5314B">
        <w:rPr>
          <w:rFonts w:asciiTheme="minorHAnsi" w:eastAsiaTheme="minorHAnsi" w:hAnsiTheme="minorHAnsi" w:cstheme="minorBidi"/>
          <w:bCs/>
          <w:sz w:val="22"/>
          <w:szCs w:val="22"/>
        </w:rPr>
        <w:t>caroliniana</w:t>
      </w:r>
      <w:proofErr w:type="spellEnd"/>
      <w:r w:rsidRPr="00C5314B">
        <w:rPr>
          <w:rFonts w:asciiTheme="minorHAnsi" w:eastAsiaTheme="minorHAnsi" w:hAnsiTheme="minorHAnsi" w:cstheme="minorBidi"/>
          <w:bCs/>
          <w:sz w:val="22"/>
          <w:szCs w:val="22"/>
        </w:rPr>
        <w:t>- Carolina silverbell</w:t>
      </w:r>
    </w:p>
    <w:p w14:paraId="00EE14D5" w14:textId="77777777" w:rsidR="006C00F6" w:rsidRDefault="006C00F6" w:rsidP="00A669D8">
      <w:pPr>
        <w:pStyle w:val="ListParagraph"/>
        <w:spacing w:after="160" w:line="259" w:lineRule="auto"/>
        <w:ind w:left="2520"/>
        <w:rPr>
          <w:rFonts w:asciiTheme="minorHAnsi" w:eastAsiaTheme="minorHAnsi" w:hAnsiTheme="minorHAnsi" w:cstheme="minorBidi"/>
          <w:bCs/>
          <w:sz w:val="22"/>
          <w:szCs w:val="22"/>
        </w:rPr>
      </w:pPr>
    </w:p>
    <w:p w14:paraId="5743D8B1" w14:textId="53209537" w:rsidR="00C5314B" w:rsidRDefault="00C5314B" w:rsidP="00A669D8">
      <w:pPr>
        <w:pStyle w:val="ListParagraph"/>
        <w:numPr>
          <w:ilvl w:val="1"/>
          <w:numId w:val="41"/>
        </w:numPr>
        <w:spacing w:after="160" w:line="259" w:lineRule="auto"/>
        <w:ind w:left="1800"/>
        <w:rPr>
          <w:rFonts w:asciiTheme="minorHAnsi" w:eastAsiaTheme="minorHAnsi" w:hAnsiTheme="minorHAnsi" w:cstheme="minorBidi"/>
          <w:bCs/>
          <w:sz w:val="22"/>
          <w:szCs w:val="22"/>
        </w:rPr>
      </w:pPr>
      <w:r w:rsidRPr="00C5314B">
        <w:rPr>
          <w:rFonts w:asciiTheme="minorHAnsi" w:eastAsiaTheme="minorHAnsi" w:hAnsiTheme="minorHAnsi" w:cstheme="minorBidi"/>
          <w:bCs/>
          <w:sz w:val="22"/>
          <w:szCs w:val="22"/>
        </w:rPr>
        <w:t xml:space="preserve">Medium Trees: size </w:t>
      </w:r>
      <w:proofErr w:type="gramStart"/>
      <w:r w:rsidRPr="00C5314B">
        <w:rPr>
          <w:rFonts w:asciiTheme="minorHAnsi" w:eastAsiaTheme="minorHAnsi" w:hAnsiTheme="minorHAnsi" w:cstheme="minorBidi"/>
          <w:bCs/>
          <w:sz w:val="22"/>
          <w:szCs w:val="22"/>
        </w:rPr>
        <w:t>2 inch</w:t>
      </w:r>
      <w:proofErr w:type="gramEnd"/>
      <w:r w:rsidRPr="00C5314B">
        <w:rPr>
          <w:rFonts w:asciiTheme="minorHAnsi" w:eastAsiaTheme="minorHAnsi" w:hAnsiTheme="minorHAnsi" w:cstheme="minorBidi"/>
          <w:bCs/>
          <w:sz w:val="22"/>
          <w:szCs w:val="22"/>
        </w:rPr>
        <w:t xml:space="preserve"> caliper ($1,500)</w:t>
      </w:r>
    </w:p>
    <w:p w14:paraId="24094EB3" w14:textId="769C74C2" w:rsidR="00C5314B" w:rsidRDefault="00C5314B" w:rsidP="00A669D8">
      <w:pPr>
        <w:pStyle w:val="ListParagraph"/>
        <w:numPr>
          <w:ilvl w:val="2"/>
          <w:numId w:val="41"/>
        </w:numPr>
        <w:spacing w:after="160" w:line="259" w:lineRule="auto"/>
        <w:ind w:left="2520"/>
        <w:rPr>
          <w:rFonts w:asciiTheme="minorHAnsi" w:eastAsiaTheme="minorHAnsi" w:hAnsiTheme="minorHAnsi" w:cstheme="minorBidi"/>
          <w:bCs/>
          <w:sz w:val="22"/>
          <w:szCs w:val="22"/>
        </w:rPr>
      </w:pPr>
      <w:r w:rsidRPr="00C5314B">
        <w:rPr>
          <w:rFonts w:asciiTheme="minorHAnsi" w:eastAsiaTheme="minorHAnsi" w:hAnsiTheme="minorHAnsi" w:cstheme="minorBidi"/>
          <w:bCs/>
          <w:sz w:val="22"/>
          <w:szCs w:val="22"/>
        </w:rPr>
        <w:t xml:space="preserve">Acer rubrum- </w:t>
      </w:r>
      <w:proofErr w:type="gramStart"/>
      <w:r w:rsidRPr="00C5314B">
        <w:rPr>
          <w:rFonts w:asciiTheme="minorHAnsi" w:eastAsiaTheme="minorHAnsi" w:hAnsiTheme="minorHAnsi" w:cstheme="minorBidi"/>
          <w:bCs/>
          <w:sz w:val="22"/>
          <w:szCs w:val="22"/>
        </w:rPr>
        <w:t>Red</w:t>
      </w:r>
      <w:proofErr w:type="gramEnd"/>
      <w:r w:rsidRPr="00C5314B">
        <w:rPr>
          <w:rFonts w:asciiTheme="minorHAnsi" w:eastAsiaTheme="minorHAnsi" w:hAnsiTheme="minorHAnsi" w:cstheme="minorBidi"/>
          <w:bCs/>
          <w:sz w:val="22"/>
          <w:szCs w:val="22"/>
        </w:rPr>
        <w:t xml:space="preserve"> maple</w:t>
      </w:r>
    </w:p>
    <w:p w14:paraId="6B38406B" w14:textId="3034C747" w:rsidR="00C5314B" w:rsidRDefault="00C5314B" w:rsidP="00A669D8">
      <w:pPr>
        <w:pStyle w:val="ListParagraph"/>
        <w:numPr>
          <w:ilvl w:val="2"/>
          <w:numId w:val="41"/>
        </w:numPr>
        <w:spacing w:after="160" w:line="259" w:lineRule="auto"/>
        <w:ind w:left="2520"/>
        <w:rPr>
          <w:rFonts w:asciiTheme="minorHAnsi" w:eastAsiaTheme="minorHAnsi" w:hAnsiTheme="minorHAnsi" w:cstheme="minorBidi"/>
          <w:bCs/>
          <w:sz w:val="22"/>
          <w:szCs w:val="22"/>
        </w:rPr>
      </w:pPr>
      <w:r w:rsidRPr="00C5314B">
        <w:rPr>
          <w:rFonts w:asciiTheme="minorHAnsi" w:eastAsiaTheme="minorHAnsi" w:hAnsiTheme="minorHAnsi" w:cstheme="minorBidi"/>
          <w:bCs/>
          <w:sz w:val="22"/>
          <w:szCs w:val="22"/>
        </w:rPr>
        <w:t>Nyssa sylvatica- Black gum</w:t>
      </w:r>
    </w:p>
    <w:p w14:paraId="73CDB539" w14:textId="48A1E0AE" w:rsidR="00C5314B" w:rsidRDefault="00C5314B" w:rsidP="00A669D8">
      <w:pPr>
        <w:pStyle w:val="ListParagraph"/>
        <w:numPr>
          <w:ilvl w:val="2"/>
          <w:numId w:val="41"/>
        </w:numPr>
        <w:spacing w:after="160" w:line="259" w:lineRule="auto"/>
        <w:ind w:left="2520"/>
        <w:rPr>
          <w:rFonts w:asciiTheme="minorHAnsi" w:eastAsiaTheme="minorHAnsi" w:hAnsiTheme="minorHAnsi" w:cstheme="minorBidi"/>
          <w:bCs/>
          <w:sz w:val="22"/>
          <w:szCs w:val="22"/>
        </w:rPr>
      </w:pPr>
      <w:r w:rsidRPr="00C5314B">
        <w:rPr>
          <w:rFonts w:asciiTheme="minorHAnsi" w:eastAsiaTheme="minorHAnsi" w:hAnsiTheme="minorHAnsi" w:cstheme="minorBidi"/>
          <w:bCs/>
          <w:sz w:val="22"/>
          <w:szCs w:val="22"/>
        </w:rPr>
        <w:t xml:space="preserve">Fagus </w:t>
      </w:r>
      <w:proofErr w:type="spellStart"/>
      <w:r w:rsidRPr="00C5314B">
        <w:rPr>
          <w:rFonts w:asciiTheme="minorHAnsi" w:eastAsiaTheme="minorHAnsi" w:hAnsiTheme="minorHAnsi" w:cstheme="minorBidi"/>
          <w:bCs/>
          <w:sz w:val="22"/>
          <w:szCs w:val="22"/>
        </w:rPr>
        <w:t>grandifolia</w:t>
      </w:r>
      <w:proofErr w:type="spellEnd"/>
      <w:r w:rsidRPr="00C5314B">
        <w:rPr>
          <w:rFonts w:asciiTheme="minorHAnsi" w:eastAsiaTheme="minorHAnsi" w:hAnsiTheme="minorHAnsi" w:cstheme="minorBidi"/>
          <w:bCs/>
          <w:sz w:val="22"/>
          <w:szCs w:val="22"/>
        </w:rPr>
        <w:t>- American beech</w:t>
      </w:r>
    </w:p>
    <w:p w14:paraId="053560FC" w14:textId="77777777" w:rsidR="006C00F6" w:rsidRDefault="006C00F6" w:rsidP="00A669D8">
      <w:pPr>
        <w:pStyle w:val="ListParagraph"/>
        <w:spacing w:after="160" w:line="259" w:lineRule="auto"/>
        <w:ind w:left="2520"/>
        <w:rPr>
          <w:rFonts w:asciiTheme="minorHAnsi" w:eastAsiaTheme="minorHAnsi" w:hAnsiTheme="minorHAnsi" w:cstheme="minorBidi"/>
          <w:bCs/>
          <w:sz w:val="22"/>
          <w:szCs w:val="22"/>
        </w:rPr>
      </w:pPr>
    </w:p>
    <w:p w14:paraId="005E48CF" w14:textId="101E40FB" w:rsidR="00C5314B" w:rsidRDefault="00C5314B" w:rsidP="00A669D8">
      <w:pPr>
        <w:pStyle w:val="ListParagraph"/>
        <w:numPr>
          <w:ilvl w:val="1"/>
          <w:numId w:val="41"/>
        </w:numPr>
        <w:spacing w:after="160" w:line="259" w:lineRule="auto"/>
        <w:ind w:left="1800"/>
        <w:rPr>
          <w:rFonts w:asciiTheme="minorHAnsi" w:eastAsiaTheme="minorHAnsi" w:hAnsiTheme="minorHAnsi" w:cstheme="minorBidi"/>
          <w:bCs/>
          <w:sz w:val="22"/>
          <w:szCs w:val="22"/>
        </w:rPr>
      </w:pPr>
      <w:r w:rsidRPr="00C5314B">
        <w:rPr>
          <w:rFonts w:asciiTheme="minorHAnsi" w:eastAsiaTheme="minorHAnsi" w:hAnsiTheme="minorHAnsi" w:cstheme="minorBidi"/>
          <w:bCs/>
          <w:sz w:val="22"/>
          <w:szCs w:val="22"/>
        </w:rPr>
        <w:t xml:space="preserve">Large Canopy Trees: size </w:t>
      </w:r>
      <w:proofErr w:type="gramStart"/>
      <w:r w:rsidRPr="00C5314B">
        <w:rPr>
          <w:rFonts w:asciiTheme="minorHAnsi" w:eastAsiaTheme="minorHAnsi" w:hAnsiTheme="minorHAnsi" w:cstheme="minorBidi"/>
          <w:bCs/>
          <w:sz w:val="22"/>
          <w:szCs w:val="22"/>
        </w:rPr>
        <w:t>3 inch</w:t>
      </w:r>
      <w:proofErr w:type="gramEnd"/>
      <w:r w:rsidRPr="00C5314B">
        <w:rPr>
          <w:rFonts w:asciiTheme="minorHAnsi" w:eastAsiaTheme="minorHAnsi" w:hAnsiTheme="minorHAnsi" w:cstheme="minorBidi"/>
          <w:bCs/>
          <w:sz w:val="22"/>
          <w:szCs w:val="22"/>
        </w:rPr>
        <w:t xml:space="preserve"> caliper ($2,500)</w:t>
      </w:r>
    </w:p>
    <w:p w14:paraId="73AF9A8C" w14:textId="021475A8" w:rsidR="00C5314B" w:rsidRDefault="00C5314B" w:rsidP="00A669D8">
      <w:pPr>
        <w:pStyle w:val="ListParagraph"/>
        <w:numPr>
          <w:ilvl w:val="2"/>
          <w:numId w:val="41"/>
        </w:numPr>
        <w:spacing w:after="160" w:line="259" w:lineRule="auto"/>
        <w:ind w:left="2520"/>
        <w:rPr>
          <w:rFonts w:asciiTheme="minorHAnsi" w:eastAsiaTheme="minorHAnsi" w:hAnsiTheme="minorHAnsi" w:cstheme="minorBidi"/>
          <w:bCs/>
          <w:sz w:val="22"/>
          <w:szCs w:val="22"/>
        </w:rPr>
      </w:pPr>
      <w:r w:rsidRPr="00C5314B">
        <w:rPr>
          <w:rFonts w:asciiTheme="minorHAnsi" w:eastAsiaTheme="minorHAnsi" w:hAnsiTheme="minorHAnsi" w:cstheme="minorBidi"/>
          <w:bCs/>
          <w:sz w:val="22"/>
          <w:szCs w:val="22"/>
        </w:rPr>
        <w:t>Quercus alba- White oak</w:t>
      </w:r>
    </w:p>
    <w:p w14:paraId="65F2652D" w14:textId="4B074C8A" w:rsidR="00C5314B" w:rsidRDefault="00C5314B" w:rsidP="00A669D8">
      <w:pPr>
        <w:pStyle w:val="ListParagraph"/>
        <w:numPr>
          <w:ilvl w:val="2"/>
          <w:numId w:val="41"/>
        </w:numPr>
        <w:spacing w:after="160" w:line="259" w:lineRule="auto"/>
        <w:ind w:left="2520"/>
        <w:rPr>
          <w:rFonts w:asciiTheme="minorHAnsi" w:eastAsiaTheme="minorHAnsi" w:hAnsiTheme="minorHAnsi" w:cstheme="minorBidi"/>
          <w:bCs/>
          <w:sz w:val="22"/>
          <w:szCs w:val="22"/>
        </w:rPr>
      </w:pPr>
      <w:r w:rsidRPr="00C5314B">
        <w:rPr>
          <w:rFonts w:asciiTheme="minorHAnsi" w:eastAsiaTheme="minorHAnsi" w:hAnsiTheme="minorHAnsi" w:cstheme="minorBidi"/>
          <w:bCs/>
          <w:sz w:val="22"/>
          <w:szCs w:val="22"/>
        </w:rPr>
        <w:t xml:space="preserve">Quercus rubra- </w:t>
      </w:r>
      <w:proofErr w:type="gramStart"/>
      <w:r w:rsidRPr="00C5314B">
        <w:rPr>
          <w:rFonts w:asciiTheme="minorHAnsi" w:eastAsiaTheme="minorHAnsi" w:hAnsiTheme="minorHAnsi" w:cstheme="minorBidi"/>
          <w:bCs/>
          <w:sz w:val="22"/>
          <w:szCs w:val="22"/>
        </w:rPr>
        <w:t>Red</w:t>
      </w:r>
      <w:proofErr w:type="gramEnd"/>
      <w:r w:rsidRPr="00C5314B">
        <w:rPr>
          <w:rFonts w:asciiTheme="minorHAnsi" w:eastAsiaTheme="minorHAnsi" w:hAnsiTheme="minorHAnsi" w:cstheme="minorBidi"/>
          <w:bCs/>
          <w:sz w:val="22"/>
          <w:szCs w:val="22"/>
        </w:rPr>
        <w:t xml:space="preserve"> oak</w:t>
      </w:r>
    </w:p>
    <w:p w14:paraId="72103760" w14:textId="60D1DE77" w:rsidR="00C5314B" w:rsidRDefault="009E15C0" w:rsidP="00A669D8">
      <w:pPr>
        <w:pStyle w:val="ListParagraph"/>
        <w:numPr>
          <w:ilvl w:val="2"/>
          <w:numId w:val="41"/>
        </w:numPr>
        <w:spacing w:after="160" w:line="259" w:lineRule="auto"/>
        <w:ind w:left="2520"/>
        <w:rPr>
          <w:rFonts w:asciiTheme="minorHAnsi" w:eastAsiaTheme="minorHAnsi" w:hAnsiTheme="minorHAnsi" w:cstheme="minorBidi"/>
          <w:bCs/>
          <w:sz w:val="22"/>
          <w:szCs w:val="22"/>
        </w:rPr>
      </w:pPr>
      <w:r w:rsidRPr="009E15C0">
        <w:rPr>
          <w:rFonts w:asciiTheme="minorHAnsi" w:eastAsiaTheme="minorHAnsi" w:hAnsiTheme="minorHAnsi" w:cstheme="minorBidi"/>
          <w:bCs/>
          <w:sz w:val="22"/>
          <w:szCs w:val="22"/>
        </w:rPr>
        <w:t xml:space="preserve">Quercus </w:t>
      </w:r>
      <w:proofErr w:type="spellStart"/>
      <w:r w:rsidRPr="009E15C0">
        <w:rPr>
          <w:rFonts w:asciiTheme="minorHAnsi" w:eastAsiaTheme="minorHAnsi" w:hAnsiTheme="minorHAnsi" w:cstheme="minorBidi"/>
          <w:bCs/>
          <w:sz w:val="22"/>
          <w:szCs w:val="22"/>
        </w:rPr>
        <w:t>phellos</w:t>
      </w:r>
      <w:proofErr w:type="spellEnd"/>
      <w:r w:rsidRPr="009E15C0">
        <w:rPr>
          <w:rFonts w:asciiTheme="minorHAnsi" w:eastAsiaTheme="minorHAnsi" w:hAnsiTheme="minorHAnsi" w:cstheme="minorBidi"/>
          <w:bCs/>
          <w:sz w:val="22"/>
          <w:szCs w:val="22"/>
        </w:rPr>
        <w:t>- Willow oak</w:t>
      </w:r>
    </w:p>
    <w:p w14:paraId="6E5052AB" w14:textId="63E1C466" w:rsidR="009E15C0" w:rsidRDefault="009E15C0" w:rsidP="00A669D8">
      <w:pPr>
        <w:pStyle w:val="ListParagraph"/>
        <w:numPr>
          <w:ilvl w:val="2"/>
          <w:numId w:val="41"/>
        </w:numPr>
        <w:spacing w:after="160" w:line="259" w:lineRule="auto"/>
        <w:ind w:left="2520"/>
        <w:rPr>
          <w:rFonts w:asciiTheme="minorHAnsi" w:eastAsiaTheme="minorHAnsi" w:hAnsiTheme="minorHAnsi" w:cstheme="minorBidi"/>
          <w:bCs/>
          <w:sz w:val="22"/>
          <w:szCs w:val="22"/>
        </w:rPr>
      </w:pPr>
      <w:r w:rsidRPr="009E15C0">
        <w:rPr>
          <w:rFonts w:asciiTheme="minorHAnsi" w:eastAsiaTheme="minorHAnsi" w:hAnsiTheme="minorHAnsi" w:cstheme="minorBidi"/>
          <w:bCs/>
          <w:sz w:val="22"/>
          <w:szCs w:val="22"/>
        </w:rPr>
        <w:t xml:space="preserve">Quercus </w:t>
      </w:r>
      <w:proofErr w:type="spellStart"/>
      <w:r w:rsidRPr="009E15C0">
        <w:rPr>
          <w:rFonts w:asciiTheme="minorHAnsi" w:eastAsiaTheme="minorHAnsi" w:hAnsiTheme="minorHAnsi" w:cstheme="minorBidi"/>
          <w:bCs/>
          <w:sz w:val="22"/>
          <w:szCs w:val="22"/>
        </w:rPr>
        <w:t>nuttalli</w:t>
      </w:r>
      <w:proofErr w:type="spellEnd"/>
      <w:r w:rsidRPr="009E15C0">
        <w:rPr>
          <w:rFonts w:asciiTheme="minorHAnsi" w:eastAsiaTheme="minorHAnsi" w:hAnsiTheme="minorHAnsi" w:cstheme="minorBidi"/>
          <w:bCs/>
          <w:sz w:val="22"/>
          <w:szCs w:val="22"/>
        </w:rPr>
        <w:t>- Nuttall oak</w:t>
      </w:r>
    </w:p>
    <w:p w14:paraId="67386427" w14:textId="00140766" w:rsidR="009E15C0" w:rsidRPr="00C5314B" w:rsidRDefault="009E15C0" w:rsidP="00A669D8">
      <w:pPr>
        <w:pStyle w:val="ListParagraph"/>
        <w:numPr>
          <w:ilvl w:val="2"/>
          <w:numId w:val="41"/>
        </w:numPr>
        <w:spacing w:after="160" w:line="259" w:lineRule="auto"/>
        <w:ind w:left="2520"/>
        <w:rPr>
          <w:rFonts w:asciiTheme="minorHAnsi" w:eastAsiaTheme="minorHAnsi" w:hAnsiTheme="minorHAnsi" w:cstheme="minorBidi"/>
          <w:bCs/>
          <w:sz w:val="22"/>
          <w:szCs w:val="22"/>
        </w:rPr>
      </w:pPr>
      <w:r w:rsidRPr="009E15C0">
        <w:rPr>
          <w:rFonts w:asciiTheme="minorHAnsi" w:eastAsiaTheme="minorHAnsi" w:hAnsiTheme="minorHAnsi" w:cstheme="minorBidi"/>
          <w:bCs/>
          <w:sz w:val="22"/>
          <w:szCs w:val="22"/>
        </w:rPr>
        <w:t xml:space="preserve">Liriodendron </w:t>
      </w:r>
      <w:proofErr w:type="spellStart"/>
      <w:r w:rsidRPr="009E15C0">
        <w:rPr>
          <w:rFonts w:asciiTheme="minorHAnsi" w:eastAsiaTheme="minorHAnsi" w:hAnsiTheme="minorHAnsi" w:cstheme="minorBidi"/>
          <w:bCs/>
          <w:sz w:val="22"/>
          <w:szCs w:val="22"/>
        </w:rPr>
        <w:t>tulipfera</w:t>
      </w:r>
      <w:proofErr w:type="spellEnd"/>
      <w:r w:rsidRPr="009E15C0">
        <w:rPr>
          <w:rFonts w:asciiTheme="minorHAnsi" w:eastAsiaTheme="minorHAnsi" w:hAnsiTheme="minorHAnsi" w:cstheme="minorBidi"/>
          <w:bCs/>
          <w:sz w:val="22"/>
          <w:szCs w:val="22"/>
        </w:rPr>
        <w:t>- Tulip poplar</w:t>
      </w:r>
    </w:p>
    <w:p w14:paraId="5762E325" w14:textId="77777777" w:rsidR="00C226B5" w:rsidRPr="00C226B5" w:rsidRDefault="00C226B5" w:rsidP="00A669D8">
      <w:pPr>
        <w:pStyle w:val="ListParagraph"/>
        <w:ind w:left="900"/>
        <w:rPr>
          <w:rFonts w:asciiTheme="minorHAnsi" w:eastAsiaTheme="minorHAnsi" w:hAnsiTheme="minorHAnsi" w:cstheme="minorBidi"/>
          <w:bCs/>
          <w:sz w:val="22"/>
          <w:szCs w:val="22"/>
        </w:rPr>
      </w:pPr>
    </w:p>
    <w:p w14:paraId="4AFE8C68" w14:textId="21137E10" w:rsidR="00A2686E" w:rsidRDefault="00A2686E" w:rsidP="007D123E">
      <w:pPr>
        <w:numPr>
          <w:ilvl w:val="0"/>
          <w:numId w:val="1"/>
        </w:numPr>
        <w:spacing w:after="160" w:line="259"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lastRenderedPageBreak/>
        <w:t>Procedural Steps</w:t>
      </w:r>
    </w:p>
    <w:p w14:paraId="6FE57B2C" w14:textId="24E2CDD3" w:rsidR="006213E7" w:rsidRPr="009C7359" w:rsidRDefault="009E15C0" w:rsidP="006213E7">
      <w:pPr>
        <w:pStyle w:val="ListParagraph"/>
        <w:numPr>
          <w:ilvl w:val="1"/>
          <w:numId w:val="1"/>
        </w:numPr>
        <w:spacing w:after="160" w:line="259" w:lineRule="auto"/>
        <w:rPr>
          <w:rFonts w:asciiTheme="minorHAnsi" w:eastAsiaTheme="minorHAnsi" w:hAnsiTheme="minorHAnsi" w:cstheme="minorBidi"/>
          <w:b/>
          <w:sz w:val="22"/>
          <w:szCs w:val="22"/>
        </w:rPr>
      </w:pPr>
      <w:bookmarkStart w:id="0" w:name="_Hlk85726527"/>
      <w:bookmarkStart w:id="1" w:name="_Hlk85799328"/>
      <w:r>
        <w:rPr>
          <w:rFonts w:asciiTheme="minorHAnsi" w:eastAsiaTheme="minorHAnsi" w:hAnsiTheme="minorHAnsi" w:cstheme="minorBidi"/>
          <w:b/>
          <w:sz w:val="22"/>
          <w:szCs w:val="22"/>
        </w:rPr>
        <w:t>Procedure</w:t>
      </w:r>
      <w:r w:rsidR="00A2686E" w:rsidRPr="009C7359">
        <w:rPr>
          <w:rFonts w:asciiTheme="minorHAnsi" w:eastAsiaTheme="minorHAnsi" w:hAnsiTheme="minorHAnsi" w:cstheme="minorBidi"/>
          <w:b/>
          <w:sz w:val="22"/>
          <w:szCs w:val="22"/>
        </w:rPr>
        <w:t>:</w:t>
      </w:r>
      <w:bookmarkEnd w:id="0"/>
    </w:p>
    <w:bookmarkEnd w:id="1"/>
    <w:p w14:paraId="6F3052F5" w14:textId="1D4C2375" w:rsidR="001836BF" w:rsidRDefault="00A669D8" w:rsidP="00A669D8">
      <w:pPr>
        <w:pStyle w:val="ListParagraph"/>
        <w:ind w:left="1350" w:hanging="450"/>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3.1.1 </w:t>
      </w:r>
      <w:r w:rsidR="009E15C0" w:rsidRPr="009E15C0">
        <w:rPr>
          <w:rFonts w:asciiTheme="minorHAnsi" w:eastAsiaTheme="minorHAnsi" w:hAnsiTheme="minorHAnsi" w:cstheme="minorBidi"/>
          <w:bCs/>
          <w:sz w:val="22"/>
          <w:szCs w:val="22"/>
        </w:rPr>
        <w:t>All requests for installation of a memorial trees must be directed to Annual Giving Office. Donations associated with installation of memorial trees shall be made through Annual Giving Office.</w:t>
      </w:r>
    </w:p>
    <w:p w14:paraId="40132B0A" w14:textId="77777777" w:rsidR="009E15C0" w:rsidRDefault="009E15C0" w:rsidP="00A669D8">
      <w:pPr>
        <w:pStyle w:val="ListParagraph"/>
        <w:ind w:left="1350" w:hanging="450"/>
        <w:rPr>
          <w:rFonts w:asciiTheme="minorHAnsi" w:eastAsiaTheme="minorHAnsi" w:hAnsiTheme="minorHAnsi" w:cstheme="minorBidi"/>
          <w:bCs/>
          <w:sz w:val="22"/>
          <w:szCs w:val="22"/>
        </w:rPr>
      </w:pPr>
    </w:p>
    <w:p w14:paraId="1118733D" w14:textId="3B3BF74E" w:rsidR="009E15C0" w:rsidRDefault="00A669D8" w:rsidP="00A669D8">
      <w:pPr>
        <w:pStyle w:val="ListParagraph"/>
        <w:ind w:left="1350" w:hanging="450"/>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3.1.2 </w:t>
      </w:r>
      <w:r w:rsidR="009E15C0" w:rsidRPr="009E15C0">
        <w:rPr>
          <w:rFonts w:asciiTheme="minorHAnsi" w:eastAsiaTheme="minorHAnsi" w:hAnsiTheme="minorHAnsi" w:cstheme="minorBidi"/>
          <w:bCs/>
          <w:sz w:val="22"/>
          <w:szCs w:val="22"/>
        </w:rPr>
        <w:t>The Assistant Director of Grounds is responsible for maintaining a campus map with potential locations for memorial trees, in keeping with the campus master plan.</w:t>
      </w:r>
    </w:p>
    <w:p w14:paraId="1AB612E0" w14:textId="77777777" w:rsidR="009E15C0" w:rsidRPr="009E15C0" w:rsidRDefault="009E15C0" w:rsidP="00A669D8">
      <w:pPr>
        <w:ind w:left="1350" w:hanging="450"/>
        <w:rPr>
          <w:rFonts w:asciiTheme="minorHAnsi" w:eastAsiaTheme="minorHAnsi" w:hAnsiTheme="minorHAnsi" w:cstheme="minorBidi"/>
          <w:bCs/>
          <w:sz w:val="22"/>
          <w:szCs w:val="22"/>
        </w:rPr>
      </w:pPr>
    </w:p>
    <w:p w14:paraId="790DD489" w14:textId="7EC914E8" w:rsidR="009E15C0" w:rsidRDefault="00A669D8" w:rsidP="00A669D8">
      <w:pPr>
        <w:pStyle w:val="ListParagraph"/>
        <w:ind w:left="1350" w:hanging="450"/>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3.1.3 </w:t>
      </w:r>
      <w:r w:rsidR="009E15C0" w:rsidRPr="009E15C0">
        <w:rPr>
          <w:rFonts w:asciiTheme="minorHAnsi" w:eastAsiaTheme="minorHAnsi" w:hAnsiTheme="minorHAnsi" w:cstheme="minorBidi"/>
          <w:bCs/>
          <w:sz w:val="22"/>
          <w:szCs w:val="22"/>
        </w:rPr>
        <w:t>The Assistant Director of Facilities Design and Construction and Assistant Director for Grounds will consult the map of memorial trees for location and issue approval for all requests.</w:t>
      </w:r>
    </w:p>
    <w:p w14:paraId="34B63AAC" w14:textId="77777777" w:rsidR="009E15C0" w:rsidRPr="009E15C0" w:rsidRDefault="009E15C0" w:rsidP="00A669D8">
      <w:pPr>
        <w:ind w:left="1350" w:hanging="450"/>
        <w:rPr>
          <w:rFonts w:asciiTheme="minorHAnsi" w:eastAsiaTheme="minorHAnsi" w:hAnsiTheme="minorHAnsi" w:cstheme="minorBidi"/>
          <w:bCs/>
          <w:sz w:val="22"/>
          <w:szCs w:val="22"/>
        </w:rPr>
      </w:pPr>
    </w:p>
    <w:p w14:paraId="10E4E7C5" w14:textId="17EB9DFF" w:rsidR="009E15C0" w:rsidRDefault="00A669D8" w:rsidP="00A669D8">
      <w:pPr>
        <w:pStyle w:val="ListParagraph"/>
        <w:ind w:left="1350" w:hanging="450"/>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3.1.4 </w:t>
      </w:r>
      <w:r w:rsidR="009E15C0" w:rsidRPr="009E15C0">
        <w:rPr>
          <w:rFonts w:asciiTheme="minorHAnsi" w:eastAsiaTheme="minorHAnsi" w:hAnsiTheme="minorHAnsi" w:cstheme="minorBidi"/>
          <w:bCs/>
          <w:sz w:val="22"/>
          <w:szCs w:val="22"/>
        </w:rPr>
        <w:t>Location to conform with University Master Plan.</w:t>
      </w:r>
    </w:p>
    <w:p w14:paraId="06F453E8" w14:textId="77777777" w:rsidR="00C85189" w:rsidRPr="00C85189" w:rsidRDefault="00C85189" w:rsidP="00A669D8">
      <w:pPr>
        <w:ind w:left="1350" w:hanging="450"/>
        <w:rPr>
          <w:rFonts w:asciiTheme="minorHAnsi" w:eastAsiaTheme="minorHAnsi" w:hAnsiTheme="minorHAnsi" w:cstheme="minorBidi"/>
          <w:bCs/>
          <w:sz w:val="22"/>
          <w:szCs w:val="22"/>
        </w:rPr>
      </w:pPr>
    </w:p>
    <w:p w14:paraId="188A7579" w14:textId="5F72B9FC" w:rsidR="00453E3C" w:rsidRDefault="00A669D8" w:rsidP="00A669D8">
      <w:pPr>
        <w:pStyle w:val="ListParagraph"/>
        <w:ind w:left="1350" w:hanging="450"/>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3.1.5 </w:t>
      </w:r>
      <w:r w:rsidR="009E15C0" w:rsidRPr="009E15C0">
        <w:rPr>
          <w:rFonts w:asciiTheme="minorHAnsi" w:eastAsiaTheme="minorHAnsi" w:hAnsiTheme="minorHAnsi" w:cstheme="minorBidi"/>
          <w:bCs/>
          <w:sz w:val="22"/>
          <w:szCs w:val="22"/>
        </w:rPr>
        <w:t>Species requested will be compatible with location.</w:t>
      </w:r>
    </w:p>
    <w:p w14:paraId="286F0963" w14:textId="77777777" w:rsidR="00C85189" w:rsidRPr="00C85189" w:rsidRDefault="00C85189" w:rsidP="00C85189">
      <w:pPr>
        <w:rPr>
          <w:rFonts w:asciiTheme="minorHAnsi" w:eastAsiaTheme="minorHAnsi" w:hAnsiTheme="minorHAnsi" w:cstheme="minorBidi"/>
          <w:bCs/>
          <w:sz w:val="22"/>
          <w:szCs w:val="22"/>
        </w:rPr>
      </w:pPr>
    </w:p>
    <w:p w14:paraId="2477384D" w14:textId="69358780" w:rsidR="00453E3C" w:rsidRDefault="00C85189" w:rsidP="00453E3C">
      <w:pPr>
        <w:pStyle w:val="ListParagraph"/>
        <w:numPr>
          <w:ilvl w:val="1"/>
          <w:numId w:val="1"/>
        </w:numPr>
        <w:spacing w:after="160" w:line="259"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Financial Responsibility</w:t>
      </w:r>
      <w:r w:rsidR="00453E3C" w:rsidRPr="006213E7">
        <w:rPr>
          <w:rFonts w:asciiTheme="minorHAnsi" w:eastAsiaTheme="minorHAnsi" w:hAnsiTheme="minorHAnsi" w:cstheme="minorBidi"/>
          <w:b/>
          <w:bCs/>
          <w:sz w:val="22"/>
          <w:szCs w:val="22"/>
        </w:rPr>
        <w:t>:</w:t>
      </w:r>
    </w:p>
    <w:p w14:paraId="4FD2F6FE" w14:textId="0B7A7017" w:rsidR="00453E3C" w:rsidRDefault="00A669D8" w:rsidP="00A669D8">
      <w:pPr>
        <w:pStyle w:val="ListParagraph"/>
        <w:spacing w:after="160" w:line="259" w:lineRule="auto"/>
        <w:ind w:left="135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3.2.1 </w:t>
      </w:r>
      <w:r w:rsidR="00C85189" w:rsidRPr="00C85189">
        <w:rPr>
          <w:rFonts w:asciiTheme="minorHAnsi" w:eastAsiaTheme="minorHAnsi" w:hAnsiTheme="minorHAnsi" w:cstheme="minorBidi"/>
          <w:sz w:val="22"/>
          <w:szCs w:val="22"/>
        </w:rPr>
        <w:t>All donations for memorial trees will be provided through the Annual Giving Office who will maintain tree fund.</w:t>
      </w:r>
    </w:p>
    <w:p w14:paraId="6E2B5AF9" w14:textId="77777777" w:rsidR="00C85189" w:rsidRDefault="00C85189" w:rsidP="00A669D8">
      <w:pPr>
        <w:pStyle w:val="ListParagraph"/>
        <w:spacing w:after="160" w:line="259" w:lineRule="auto"/>
        <w:ind w:left="1350" w:hanging="450"/>
        <w:rPr>
          <w:rFonts w:asciiTheme="minorHAnsi" w:eastAsiaTheme="minorHAnsi" w:hAnsiTheme="minorHAnsi" w:cstheme="minorBidi"/>
          <w:sz w:val="22"/>
          <w:szCs w:val="22"/>
        </w:rPr>
      </w:pPr>
    </w:p>
    <w:p w14:paraId="1513B628" w14:textId="18364E8E" w:rsidR="00C85189" w:rsidRDefault="00A669D8" w:rsidP="00A669D8">
      <w:pPr>
        <w:pStyle w:val="ListParagraph"/>
        <w:spacing w:after="160" w:line="259" w:lineRule="auto"/>
        <w:ind w:left="135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3.2.2 </w:t>
      </w:r>
      <w:r w:rsidR="00C85189" w:rsidRPr="00C85189">
        <w:rPr>
          <w:rFonts w:asciiTheme="minorHAnsi" w:eastAsiaTheme="minorHAnsi" w:hAnsiTheme="minorHAnsi" w:cstheme="minorBidi"/>
          <w:sz w:val="22"/>
          <w:szCs w:val="22"/>
        </w:rPr>
        <w:t>Assistant Director for Grounds will provide the location of the memorial tree to Annual Giving Office, order the tree, oversee installation, and provide maintenance of the tree and surrounding area.</w:t>
      </w:r>
    </w:p>
    <w:p w14:paraId="1C025C8F" w14:textId="77777777" w:rsidR="00C85189" w:rsidRDefault="00C85189" w:rsidP="00A669D8">
      <w:pPr>
        <w:pStyle w:val="ListParagraph"/>
        <w:spacing w:after="160" w:line="259" w:lineRule="auto"/>
        <w:ind w:left="1350" w:hanging="450"/>
        <w:rPr>
          <w:rFonts w:asciiTheme="minorHAnsi" w:eastAsiaTheme="minorHAnsi" w:hAnsiTheme="minorHAnsi" w:cstheme="minorBidi"/>
          <w:sz w:val="22"/>
          <w:szCs w:val="22"/>
        </w:rPr>
      </w:pPr>
    </w:p>
    <w:p w14:paraId="22D66829" w14:textId="6A80C1C9" w:rsidR="00C85189" w:rsidRDefault="00A669D8" w:rsidP="00A669D8">
      <w:pPr>
        <w:pStyle w:val="ListParagraph"/>
        <w:spacing w:after="160" w:line="259" w:lineRule="auto"/>
        <w:ind w:left="135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3.3.3 </w:t>
      </w:r>
      <w:r w:rsidR="00C85189" w:rsidRPr="00C85189">
        <w:rPr>
          <w:rFonts w:asciiTheme="minorHAnsi" w:eastAsiaTheme="minorHAnsi" w:hAnsiTheme="minorHAnsi" w:cstheme="minorBidi"/>
          <w:sz w:val="22"/>
          <w:szCs w:val="22"/>
        </w:rPr>
        <w:t>Tree will be replaced one time within the first five years of initial installation, if required.</w:t>
      </w:r>
    </w:p>
    <w:p w14:paraId="674EFED8" w14:textId="77777777" w:rsidR="00C85189" w:rsidRDefault="00C85189" w:rsidP="00A669D8">
      <w:pPr>
        <w:pStyle w:val="ListParagraph"/>
        <w:spacing w:after="160" w:line="259" w:lineRule="auto"/>
        <w:ind w:left="1350" w:hanging="450"/>
        <w:rPr>
          <w:rFonts w:asciiTheme="minorHAnsi" w:eastAsiaTheme="minorHAnsi" w:hAnsiTheme="minorHAnsi" w:cstheme="minorBidi"/>
          <w:sz w:val="22"/>
          <w:szCs w:val="22"/>
        </w:rPr>
      </w:pPr>
    </w:p>
    <w:p w14:paraId="428507DA" w14:textId="43D54C0D" w:rsidR="00C85189" w:rsidRPr="00C85189" w:rsidRDefault="00A669D8" w:rsidP="00A669D8">
      <w:pPr>
        <w:pStyle w:val="ListParagraph"/>
        <w:spacing w:after="160" w:line="259" w:lineRule="auto"/>
        <w:ind w:left="135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3.3.4 </w:t>
      </w:r>
      <w:r w:rsidR="00C85189" w:rsidRPr="00C85189">
        <w:rPr>
          <w:rFonts w:asciiTheme="minorHAnsi" w:eastAsiaTheme="minorHAnsi" w:hAnsiTheme="minorHAnsi" w:cstheme="minorBidi"/>
          <w:sz w:val="22"/>
          <w:szCs w:val="22"/>
        </w:rPr>
        <w:t>Facilities is not responsible for replacing trees that are damaged through acts of nature</w:t>
      </w:r>
    </w:p>
    <w:p w14:paraId="58CE62FD" w14:textId="77777777" w:rsidR="00AC0E35" w:rsidRPr="00187152" w:rsidRDefault="00AC0E35" w:rsidP="00532B17">
      <w:pPr>
        <w:rPr>
          <w:rFonts w:asciiTheme="minorHAnsi" w:eastAsiaTheme="minorHAnsi" w:hAnsiTheme="minorHAnsi" w:cstheme="minorBidi"/>
          <w:sz w:val="22"/>
          <w:szCs w:val="22"/>
        </w:rPr>
      </w:pPr>
    </w:p>
    <w:p w14:paraId="77B4E1A9" w14:textId="77777777" w:rsidR="00187152" w:rsidRPr="00187152" w:rsidRDefault="00187152" w:rsidP="00D16068">
      <w:pPr>
        <w:numPr>
          <w:ilvl w:val="0"/>
          <w:numId w:val="28"/>
        </w:numPr>
        <w:spacing w:after="160" w:line="259" w:lineRule="auto"/>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Revision Table</w:t>
      </w:r>
    </w:p>
    <w:p w14:paraId="714201C2" w14:textId="77777777" w:rsidR="00187152" w:rsidRPr="00187152" w:rsidRDefault="00187152" w:rsidP="00187152">
      <w:pPr>
        <w:rPr>
          <w:rFonts w:asciiTheme="minorHAnsi" w:eastAsiaTheme="minorHAnsi" w:hAnsiTheme="minorHAnsi" w:cstheme="minorBidi"/>
          <w:sz w:val="22"/>
          <w:szCs w:val="22"/>
        </w:rPr>
      </w:pPr>
    </w:p>
    <w:tbl>
      <w:tblPr>
        <w:tblStyle w:val="TableGrid"/>
        <w:tblW w:w="10260" w:type="dxa"/>
        <w:tblInd w:w="-365" w:type="dxa"/>
        <w:tblLook w:val="04A0" w:firstRow="1" w:lastRow="0" w:firstColumn="1" w:lastColumn="0" w:noHBand="0" w:noVBand="1"/>
      </w:tblPr>
      <w:tblGrid>
        <w:gridCol w:w="1710"/>
        <w:gridCol w:w="1890"/>
        <w:gridCol w:w="5040"/>
        <w:gridCol w:w="1620"/>
      </w:tblGrid>
      <w:tr w:rsidR="00187152" w:rsidRPr="00187152" w14:paraId="678916BE" w14:textId="77777777" w:rsidTr="008B7B06">
        <w:tc>
          <w:tcPr>
            <w:tcW w:w="1710" w:type="dxa"/>
          </w:tcPr>
          <w:p w14:paraId="0C4A68F0"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Revision #</w:t>
            </w:r>
          </w:p>
        </w:tc>
        <w:tc>
          <w:tcPr>
            <w:tcW w:w="1890" w:type="dxa"/>
          </w:tcPr>
          <w:p w14:paraId="1DA88399"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Section #</w:t>
            </w:r>
          </w:p>
        </w:tc>
        <w:tc>
          <w:tcPr>
            <w:tcW w:w="5040" w:type="dxa"/>
          </w:tcPr>
          <w:p w14:paraId="64CD5833" w14:textId="77777777" w:rsidR="00187152" w:rsidRPr="00187152" w:rsidRDefault="00187152" w:rsidP="00187152">
            <w:pPr>
              <w:jc w:val="cente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Summary of Changes</w:t>
            </w:r>
          </w:p>
        </w:tc>
        <w:tc>
          <w:tcPr>
            <w:tcW w:w="1620" w:type="dxa"/>
          </w:tcPr>
          <w:p w14:paraId="34BD91A4"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Approval Date</w:t>
            </w:r>
          </w:p>
        </w:tc>
      </w:tr>
      <w:tr w:rsidR="00187152" w:rsidRPr="00187152" w14:paraId="2AD72FA6" w14:textId="77777777" w:rsidTr="008B7B06">
        <w:tc>
          <w:tcPr>
            <w:tcW w:w="1710" w:type="dxa"/>
          </w:tcPr>
          <w:p w14:paraId="113A72E2" w14:textId="25CCE484" w:rsidR="00187152" w:rsidRPr="00187152" w:rsidRDefault="00187152" w:rsidP="00187152">
            <w:pPr>
              <w:rPr>
                <w:rFonts w:asciiTheme="minorHAnsi" w:eastAsiaTheme="minorHAnsi" w:hAnsiTheme="minorHAnsi" w:cstheme="minorBidi"/>
                <w:sz w:val="22"/>
                <w:szCs w:val="22"/>
              </w:rPr>
            </w:pPr>
          </w:p>
        </w:tc>
        <w:tc>
          <w:tcPr>
            <w:tcW w:w="1890" w:type="dxa"/>
          </w:tcPr>
          <w:p w14:paraId="0A56053F" w14:textId="40676FA6" w:rsidR="00187152" w:rsidRPr="00187152" w:rsidRDefault="00187152" w:rsidP="00187152">
            <w:pPr>
              <w:rPr>
                <w:rFonts w:asciiTheme="minorHAnsi" w:eastAsiaTheme="minorHAnsi" w:hAnsiTheme="minorHAnsi" w:cstheme="minorBidi"/>
                <w:sz w:val="22"/>
                <w:szCs w:val="22"/>
              </w:rPr>
            </w:pPr>
          </w:p>
        </w:tc>
        <w:tc>
          <w:tcPr>
            <w:tcW w:w="5040" w:type="dxa"/>
          </w:tcPr>
          <w:p w14:paraId="2113FDC2" w14:textId="5B330905" w:rsidR="00187152" w:rsidRPr="00187152" w:rsidRDefault="00187152" w:rsidP="00187152">
            <w:pPr>
              <w:rPr>
                <w:rFonts w:asciiTheme="minorHAnsi" w:eastAsiaTheme="minorHAnsi" w:hAnsiTheme="minorHAnsi" w:cstheme="minorBidi"/>
                <w:sz w:val="22"/>
                <w:szCs w:val="22"/>
              </w:rPr>
            </w:pPr>
          </w:p>
        </w:tc>
        <w:tc>
          <w:tcPr>
            <w:tcW w:w="1620" w:type="dxa"/>
          </w:tcPr>
          <w:p w14:paraId="16FAB3FA" w14:textId="199A43A0" w:rsidR="002D0D2D" w:rsidRPr="00187152" w:rsidRDefault="002D0D2D" w:rsidP="00187152">
            <w:pPr>
              <w:rPr>
                <w:rFonts w:asciiTheme="minorHAnsi" w:eastAsiaTheme="minorHAnsi" w:hAnsiTheme="minorHAnsi" w:cstheme="minorBidi"/>
                <w:sz w:val="22"/>
                <w:szCs w:val="22"/>
              </w:rPr>
            </w:pPr>
          </w:p>
        </w:tc>
      </w:tr>
    </w:tbl>
    <w:p w14:paraId="1C4BC521" w14:textId="77777777" w:rsidR="00187152" w:rsidRPr="00187152" w:rsidRDefault="00187152" w:rsidP="00187152">
      <w:pPr>
        <w:rPr>
          <w:rFonts w:asciiTheme="minorHAnsi" w:eastAsiaTheme="minorHAnsi" w:hAnsiTheme="minorHAnsi" w:cstheme="minorBidi"/>
          <w:b/>
          <w:sz w:val="22"/>
          <w:szCs w:val="22"/>
        </w:rPr>
      </w:pPr>
    </w:p>
    <w:p w14:paraId="4D28C8E9" w14:textId="77777777" w:rsidR="004C1305" w:rsidRPr="004C1305" w:rsidRDefault="004C1305" w:rsidP="004C1305">
      <w:pPr>
        <w:pStyle w:val="NoSpacing"/>
        <w:rPr>
          <w:b/>
        </w:rPr>
      </w:pPr>
    </w:p>
    <w:sectPr w:rsidR="004C1305" w:rsidRPr="004C1305" w:rsidSect="00D836F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6E1"/>
    <w:multiLevelType w:val="multilevel"/>
    <w:tmpl w:val="5E70666A"/>
    <w:lvl w:ilvl="0">
      <w:start w:val="3"/>
      <w:numFmt w:val="decimal"/>
      <w:lvlText w:val="%1."/>
      <w:lvlJc w:val="left"/>
      <w:pPr>
        <w:ind w:left="360" w:hanging="360"/>
      </w:pPr>
      <w:rPr>
        <w:rFonts w:hint="default"/>
      </w:rPr>
    </w:lvl>
    <w:lvl w:ilvl="1">
      <w:start w:val="3"/>
      <w:numFmt w:val="decimal"/>
      <w:isLgl/>
      <w:lvlText w:val="%1.%2"/>
      <w:lvlJc w:val="left"/>
      <w:pPr>
        <w:ind w:left="900" w:hanging="54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05F77245"/>
    <w:multiLevelType w:val="hybridMultilevel"/>
    <w:tmpl w:val="3CD65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B73D3"/>
    <w:multiLevelType w:val="multilevel"/>
    <w:tmpl w:val="50E83A1C"/>
    <w:lvl w:ilvl="0">
      <w:start w:val="1"/>
      <w:numFmt w:val="lowerLetter"/>
      <w:lvlText w:val="%1)"/>
      <w:lvlJc w:val="left"/>
      <w:pPr>
        <w:ind w:left="5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F73252"/>
    <w:multiLevelType w:val="hybridMultilevel"/>
    <w:tmpl w:val="32FAE76C"/>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B519FD"/>
    <w:multiLevelType w:val="hybridMultilevel"/>
    <w:tmpl w:val="75D8666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61E2EF9"/>
    <w:multiLevelType w:val="hybridMultilevel"/>
    <w:tmpl w:val="7072312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AAC5E5A"/>
    <w:multiLevelType w:val="hybridMultilevel"/>
    <w:tmpl w:val="594645A4"/>
    <w:lvl w:ilvl="0" w:tplc="E17850B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C5C20C3"/>
    <w:multiLevelType w:val="hybridMultilevel"/>
    <w:tmpl w:val="789EDA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DC08A6"/>
    <w:multiLevelType w:val="hybridMultilevel"/>
    <w:tmpl w:val="C05AE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9074B"/>
    <w:multiLevelType w:val="hybridMultilevel"/>
    <w:tmpl w:val="F2C05126"/>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EE95E00"/>
    <w:multiLevelType w:val="multilevel"/>
    <w:tmpl w:val="E2AA3CE8"/>
    <w:lvl w:ilvl="0">
      <w:start w:val="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6B279AA"/>
    <w:multiLevelType w:val="hybridMultilevel"/>
    <w:tmpl w:val="6C3EF32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72556DB"/>
    <w:multiLevelType w:val="multilevel"/>
    <w:tmpl w:val="29C83162"/>
    <w:lvl w:ilvl="0">
      <w:start w:val="1"/>
      <w:numFmt w:val="decimal"/>
      <w:lvlText w:val="%1."/>
      <w:lvlJc w:val="left"/>
      <w:pPr>
        <w:ind w:left="360" w:hanging="360"/>
      </w:pPr>
      <w:rPr>
        <w:rFonts w:hint="default"/>
      </w:rPr>
    </w:lvl>
    <w:lvl w:ilvl="1">
      <w:start w:val="1"/>
      <w:numFmt w:val="decimal"/>
      <w:isLgl/>
      <w:lvlText w:val="%1.%2"/>
      <w:lvlJc w:val="left"/>
      <w:pPr>
        <w:ind w:left="900" w:hanging="54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15:restartNumberingAfterBreak="0">
    <w:nsid w:val="3CD21525"/>
    <w:multiLevelType w:val="hybridMultilevel"/>
    <w:tmpl w:val="46D6F376"/>
    <w:lvl w:ilvl="0" w:tplc="3DDEC4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E050C7F"/>
    <w:multiLevelType w:val="hybridMultilevel"/>
    <w:tmpl w:val="D3CCC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552CA"/>
    <w:multiLevelType w:val="hybridMultilevel"/>
    <w:tmpl w:val="A03E013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37C21C0"/>
    <w:multiLevelType w:val="hybridMultilevel"/>
    <w:tmpl w:val="B4046CF4"/>
    <w:lvl w:ilvl="0" w:tplc="84E844C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66B36AE"/>
    <w:multiLevelType w:val="hybridMultilevel"/>
    <w:tmpl w:val="35B6D03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47A07C33"/>
    <w:multiLevelType w:val="multilevel"/>
    <w:tmpl w:val="CB481C54"/>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DA0C2D"/>
    <w:multiLevelType w:val="hybridMultilevel"/>
    <w:tmpl w:val="5684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E77EB"/>
    <w:multiLevelType w:val="hybridMultilevel"/>
    <w:tmpl w:val="70D4EF9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E375855"/>
    <w:multiLevelType w:val="hybridMultilevel"/>
    <w:tmpl w:val="ED10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C4A96"/>
    <w:multiLevelType w:val="hybridMultilevel"/>
    <w:tmpl w:val="257EBBF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024373C"/>
    <w:multiLevelType w:val="hybridMultilevel"/>
    <w:tmpl w:val="77EE5456"/>
    <w:lvl w:ilvl="0" w:tplc="04090003">
      <w:start w:val="1"/>
      <w:numFmt w:val="bullet"/>
      <w:lvlText w:val="o"/>
      <w:lvlJc w:val="left"/>
      <w:pPr>
        <w:ind w:left="1620" w:hanging="360"/>
      </w:pPr>
      <w:rPr>
        <w:rFonts w:ascii="Courier New" w:hAnsi="Courier New" w:cs="Courier New" w:hint="default"/>
      </w:rPr>
    </w:lvl>
    <w:lvl w:ilvl="1" w:tplc="04090005">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52C930DF"/>
    <w:multiLevelType w:val="hybridMultilevel"/>
    <w:tmpl w:val="58202FB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40E647F"/>
    <w:multiLevelType w:val="hybridMultilevel"/>
    <w:tmpl w:val="01FC77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5D4C0A"/>
    <w:multiLevelType w:val="multilevel"/>
    <w:tmpl w:val="E04C668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8A04BDE"/>
    <w:multiLevelType w:val="hybridMultilevel"/>
    <w:tmpl w:val="46327A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C6901A5"/>
    <w:multiLevelType w:val="hybridMultilevel"/>
    <w:tmpl w:val="5B80B23C"/>
    <w:lvl w:ilvl="0" w:tplc="0409000F">
      <w:start w:val="1"/>
      <w:numFmt w:val="decimal"/>
      <w:lvlText w:val="%1."/>
      <w:lvlJc w:val="left"/>
      <w:pPr>
        <w:ind w:left="90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F72CC4"/>
    <w:multiLevelType w:val="multilevel"/>
    <w:tmpl w:val="2E8E61C6"/>
    <w:lvl w:ilvl="0">
      <w:start w:val="3"/>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F11FAB"/>
    <w:multiLevelType w:val="hybridMultilevel"/>
    <w:tmpl w:val="5518E898"/>
    <w:lvl w:ilvl="0" w:tplc="04090017">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68123C7E"/>
    <w:multiLevelType w:val="hybridMultilevel"/>
    <w:tmpl w:val="D11495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AEE69D9"/>
    <w:multiLevelType w:val="hybridMultilevel"/>
    <w:tmpl w:val="015A44B6"/>
    <w:lvl w:ilvl="0" w:tplc="04090003">
      <w:start w:val="1"/>
      <w:numFmt w:val="bullet"/>
      <w:lvlText w:val="o"/>
      <w:lvlJc w:val="left"/>
      <w:pPr>
        <w:ind w:left="1620" w:hanging="360"/>
      </w:pPr>
      <w:rPr>
        <w:rFonts w:ascii="Courier New" w:hAnsi="Courier New" w:cs="Courier New" w:hint="default"/>
      </w:rPr>
    </w:lvl>
    <w:lvl w:ilvl="1" w:tplc="04090005">
      <w:start w:val="1"/>
      <w:numFmt w:val="bullet"/>
      <w:lvlText w:val=""/>
      <w:lvlJc w:val="left"/>
      <w:pPr>
        <w:ind w:left="2340" w:hanging="360"/>
      </w:pPr>
      <w:rPr>
        <w:rFonts w:ascii="Wingdings" w:hAnsi="Wingdings" w:hint="default"/>
      </w:rPr>
    </w:lvl>
    <w:lvl w:ilvl="2" w:tplc="04090001">
      <w:start w:val="1"/>
      <w:numFmt w:val="bullet"/>
      <w:lvlText w:val=""/>
      <w:lvlJc w:val="left"/>
      <w:pPr>
        <w:ind w:left="3060" w:hanging="360"/>
      </w:pPr>
      <w:rPr>
        <w:rFonts w:ascii="Symbol" w:hAnsi="Symbol"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6C455ECD"/>
    <w:multiLevelType w:val="hybridMultilevel"/>
    <w:tmpl w:val="7D3CD4D4"/>
    <w:lvl w:ilvl="0" w:tplc="04090003">
      <w:start w:val="1"/>
      <w:numFmt w:val="bullet"/>
      <w:lvlText w:val="o"/>
      <w:lvlJc w:val="left"/>
      <w:pPr>
        <w:ind w:left="1080" w:hanging="360"/>
      </w:pPr>
      <w:rPr>
        <w:rFonts w:ascii="Courier New" w:hAnsi="Courier New" w:cs="Courier New" w:hint="default"/>
      </w:rPr>
    </w:lvl>
    <w:lvl w:ilvl="1" w:tplc="0409000F">
      <w:start w:val="1"/>
      <w:numFmt w:val="decimal"/>
      <w:lvlText w:val="%2."/>
      <w:lvlJc w:val="left"/>
      <w:pPr>
        <w:ind w:left="1800" w:hanging="360"/>
      </w:pPr>
      <w:rPr>
        <w:rFont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B32DB3"/>
    <w:multiLevelType w:val="hybridMultilevel"/>
    <w:tmpl w:val="C9C053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C70B15"/>
    <w:multiLevelType w:val="hybridMultilevel"/>
    <w:tmpl w:val="2D5CB0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C5597D"/>
    <w:multiLevelType w:val="hybridMultilevel"/>
    <w:tmpl w:val="D4B6F7BE"/>
    <w:lvl w:ilvl="0" w:tplc="04090003">
      <w:start w:val="1"/>
      <w:numFmt w:val="bullet"/>
      <w:lvlText w:val="o"/>
      <w:lvlJc w:val="left"/>
      <w:pPr>
        <w:ind w:left="1620" w:hanging="360"/>
      </w:pPr>
      <w:rPr>
        <w:rFonts w:ascii="Courier New" w:hAnsi="Courier New" w:cs="Courier New" w:hint="default"/>
      </w:rPr>
    </w:lvl>
    <w:lvl w:ilvl="1" w:tplc="04090005">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770D0B95"/>
    <w:multiLevelType w:val="hybridMultilevel"/>
    <w:tmpl w:val="F000B0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8" w15:restartNumberingAfterBreak="0">
    <w:nsid w:val="797A0DBA"/>
    <w:multiLevelType w:val="hybridMultilevel"/>
    <w:tmpl w:val="D3D4150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79835FEA"/>
    <w:multiLevelType w:val="hybridMultilevel"/>
    <w:tmpl w:val="4B80FE4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D9479C"/>
    <w:multiLevelType w:val="hybridMultilevel"/>
    <w:tmpl w:val="80F6CF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B3F7824"/>
    <w:multiLevelType w:val="hybridMultilevel"/>
    <w:tmpl w:val="2B6C29EA"/>
    <w:lvl w:ilvl="0" w:tplc="FA9A9EB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7CE12315"/>
    <w:multiLevelType w:val="hybridMultilevel"/>
    <w:tmpl w:val="1FA68A4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026198"/>
    <w:multiLevelType w:val="hybridMultilevel"/>
    <w:tmpl w:val="8EFA71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4" w15:restartNumberingAfterBreak="0">
    <w:nsid w:val="7EBA0C04"/>
    <w:multiLevelType w:val="hybridMultilevel"/>
    <w:tmpl w:val="525E7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7"/>
  </w:num>
  <w:num w:numId="4">
    <w:abstractNumId w:val="1"/>
  </w:num>
  <w:num w:numId="5">
    <w:abstractNumId w:val="28"/>
  </w:num>
  <w:num w:numId="6">
    <w:abstractNumId w:val="8"/>
  </w:num>
  <w:num w:numId="7">
    <w:abstractNumId w:val="40"/>
  </w:num>
  <w:num w:numId="8">
    <w:abstractNumId w:val="19"/>
  </w:num>
  <w:num w:numId="9">
    <w:abstractNumId w:val="0"/>
  </w:num>
  <w:num w:numId="10">
    <w:abstractNumId w:val="14"/>
  </w:num>
  <w:num w:numId="11">
    <w:abstractNumId w:val="25"/>
  </w:num>
  <w:num w:numId="12">
    <w:abstractNumId w:val="6"/>
  </w:num>
  <w:num w:numId="13">
    <w:abstractNumId w:val="41"/>
  </w:num>
  <w:num w:numId="14">
    <w:abstractNumId w:val="16"/>
  </w:num>
  <w:num w:numId="15">
    <w:abstractNumId w:val="43"/>
  </w:num>
  <w:num w:numId="16">
    <w:abstractNumId w:val="13"/>
  </w:num>
  <w:num w:numId="17">
    <w:abstractNumId w:val="37"/>
  </w:num>
  <w:num w:numId="18">
    <w:abstractNumId w:val="31"/>
  </w:num>
  <w:num w:numId="19">
    <w:abstractNumId w:val="35"/>
  </w:num>
  <w:num w:numId="20">
    <w:abstractNumId w:val="3"/>
  </w:num>
  <w:num w:numId="21">
    <w:abstractNumId w:val="17"/>
  </w:num>
  <w:num w:numId="22">
    <w:abstractNumId w:val="23"/>
  </w:num>
  <w:num w:numId="23">
    <w:abstractNumId w:val="36"/>
  </w:num>
  <w:num w:numId="24">
    <w:abstractNumId w:val="7"/>
  </w:num>
  <w:num w:numId="25">
    <w:abstractNumId w:val="26"/>
  </w:num>
  <w:num w:numId="26">
    <w:abstractNumId w:val="10"/>
  </w:num>
  <w:num w:numId="27">
    <w:abstractNumId w:val="29"/>
  </w:num>
  <w:num w:numId="28">
    <w:abstractNumId w:val="18"/>
  </w:num>
  <w:num w:numId="29">
    <w:abstractNumId w:val="9"/>
  </w:num>
  <w:num w:numId="30">
    <w:abstractNumId w:val="20"/>
  </w:num>
  <w:num w:numId="31">
    <w:abstractNumId w:val="11"/>
  </w:num>
  <w:num w:numId="32">
    <w:abstractNumId w:val="42"/>
  </w:num>
  <w:num w:numId="33">
    <w:abstractNumId w:val="33"/>
  </w:num>
  <w:num w:numId="34">
    <w:abstractNumId w:val="34"/>
  </w:num>
  <w:num w:numId="35">
    <w:abstractNumId w:val="44"/>
  </w:num>
  <w:num w:numId="36">
    <w:abstractNumId w:val="39"/>
  </w:num>
  <w:num w:numId="37">
    <w:abstractNumId w:val="5"/>
  </w:num>
  <w:num w:numId="38">
    <w:abstractNumId w:val="15"/>
  </w:num>
  <w:num w:numId="39">
    <w:abstractNumId w:val="38"/>
  </w:num>
  <w:num w:numId="40">
    <w:abstractNumId w:val="24"/>
  </w:num>
  <w:num w:numId="41">
    <w:abstractNumId w:val="32"/>
  </w:num>
  <w:num w:numId="42">
    <w:abstractNumId w:val="4"/>
  </w:num>
  <w:num w:numId="43">
    <w:abstractNumId w:val="30"/>
  </w:num>
  <w:num w:numId="44">
    <w:abstractNumId w:val="2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67"/>
    <w:rsid w:val="000027E4"/>
    <w:rsid w:val="00005EE4"/>
    <w:rsid w:val="00011DD8"/>
    <w:rsid w:val="00020CDD"/>
    <w:rsid w:val="000A42D4"/>
    <w:rsid w:val="001029C8"/>
    <w:rsid w:val="0014063B"/>
    <w:rsid w:val="00140915"/>
    <w:rsid w:val="001500EB"/>
    <w:rsid w:val="001836BF"/>
    <w:rsid w:val="00187152"/>
    <w:rsid w:val="001A0F5E"/>
    <w:rsid w:val="00206258"/>
    <w:rsid w:val="00222825"/>
    <w:rsid w:val="00241E2E"/>
    <w:rsid w:val="0024708A"/>
    <w:rsid w:val="00274623"/>
    <w:rsid w:val="00277A7E"/>
    <w:rsid w:val="002D0D2D"/>
    <w:rsid w:val="002D1105"/>
    <w:rsid w:val="00317646"/>
    <w:rsid w:val="003207B6"/>
    <w:rsid w:val="00321ADD"/>
    <w:rsid w:val="00342183"/>
    <w:rsid w:val="00344D0D"/>
    <w:rsid w:val="00390842"/>
    <w:rsid w:val="003F7AE0"/>
    <w:rsid w:val="0041076E"/>
    <w:rsid w:val="00431266"/>
    <w:rsid w:val="00431B9D"/>
    <w:rsid w:val="00453E3C"/>
    <w:rsid w:val="00471A7B"/>
    <w:rsid w:val="00484161"/>
    <w:rsid w:val="004864F2"/>
    <w:rsid w:val="004A33E7"/>
    <w:rsid w:val="004A68A0"/>
    <w:rsid w:val="004C1305"/>
    <w:rsid w:val="004D6B46"/>
    <w:rsid w:val="004F026B"/>
    <w:rsid w:val="0051175B"/>
    <w:rsid w:val="00527797"/>
    <w:rsid w:val="00532B17"/>
    <w:rsid w:val="0060022B"/>
    <w:rsid w:val="00602B95"/>
    <w:rsid w:val="00604965"/>
    <w:rsid w:val="00607DDB"/>
    <w:rsid w:val="006213E7"/>
    <w:rsid w:val="00653C02"/>
    <w:rsid w:val="006A5D09"/>
    <w:rsid w:val="006B284B"/>
    <w:rsid w:val="006C00F6"/>
    <w:rsid w:val="006E1BF7"/>
    <w:rsid w:val="0070522C"/>
    <w:rsid w:val="007352FA"/>
    <w:rsid w:val="00737EFB"/>
    <w:rsid w:val="00787B45"/>
    <w:rsid w:val="007C1417"/>
    <w:rsid w:val="007C7F6A"/>
    <w:rsid w:val="007D123E"/>
    <w:rsid w:val="007D2FD8"/>
    <w:rsid w:val="007E7531"/>
    <w:rsid w:val="008117B6"/>
    <w:rsid w:val="00812EE3"/>
    <w:rsid w:val="00813468"/>
    <w:rsid w:val="0082646B"/>
    <w:rsid w:val="008C1211"/>
    <w:rsid w:val="008F09AC"/>
    <w:rsid w:val="008F167C"/>
    <w:rsid w:val="009034E9"/>
    <w:rsid w:val="009035F1"/>
    <w:rsid w:val="0093559C"/>
    <w:rsid w:val="00936648"/>
    <w:rsid w:val="009412D4"/>
    <w:rsid w:val="009767F4"/>
    <w:rsid w:val="009C7359"/>
    <w:rsid w:val="009E15C0"/>
    <w:rsid w:val="00A11030"/>
    <w:rsid w:val="00A2686E"/>
    <w:rsid w:val="00A30E67"/>
    <w:rsid w:val="00A50EAA"/>
    <w:rsid w:val="00A52E0E"/>
    <w:rsid w:val="00A57829"/>
    <w:rsid w:val="00A669D8"/>
    <w:rsid w:val="00A763F3"/>
    <w:rsid w:val="00A83F4A"/>
    <w:rsid w:val="00AC0E35"/>
    <w:rsid w:val="00B7117B"/>
    <w:rsid w:val="00B76E8B"/>
    <w:rsid w:val="00B8172D"/>
    <w:rsid w:val="00BB57CF"/>
    <w:rsid w:val="00C06D79"/>
    <w:rsid w:val="00C10200"/>
    <w:rsid w:val="00C10C7A"/>
    <w:rsid w:val="00C17122"/>
    <w:rsid w:val="00C226B5"/>
    <w:rsid w:val="00C3084B"/>
    <w:rsid w:val="00C5314B"/>
    <w:rsid w:val="00C85189"/>
    <w:rsid w:val="00C9417B"/>
    <w:rsid w:val="00CB4196"/>
    <w:rsid w:val="00D00382"/>
    <w:rsid w:val="00D16068"/>
    <w:rsid w:val="00D279FE"/>
    <w:rsid w:val="00D70714"/>
    <w:rsid w:val="00D836F6"/>
    <w:rsid w:val="00DB0CE6"/>
    <w:rsid w:val="00E25CB6"/>
    <w:rsid w:val="00E867DA"/>
    <w:rsid w:val="00E93AF7"/>
    <w:rsid w:val="00E97DC1"/>
    <w:rsid w:val="00ED1881"/>
    <w:rsid w:val="00EE7CE1"/>
    <w:rsid w:val="00F33E83"/>
    <w:rsid w:val="00F5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4BFB"/>
  <w15:chartTrackingRefBased/>
  <w15:docId w15:val="{8B5E35F4-571D-4635-A088-8FEB37DF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6B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E67"/>
    <w:pPr>
      <w:spacing w:after="0" w:line="240" w:lineRule="auto"/>
    </w:pPr>
  </w:style>
  <w:style w:type="table" w:styleId="TableGrid">
    <w:name w:val="Table Grid"/>
    <w:basedOn w:val="TableNormal"/>
    <w:uiPriority w:val="39"/>
    <w:rsid w:val="00A3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714"/>
    <w:rPr>
      <w:rFonts w:ascii="Segoe UI" w:hAnsi="Segoe UI" w:cs="Segoe UI"/>
      <w:sz w:val="18"/>
      <w:szCs w:val="18"/>
    </w:rPr>
  </w:style>
  <w:style w:type="paragraph" w:styleId="ListParagraph">
    <w:name w:val="List Paragraph"/>
    <w:basedOn w:val="Normal"/>
    <w:uiPriority w:val="34"/>
    <w:qFormat/>
    <w:rsid w:val="00140915"/>
    <w:pPr>
      <w:ind w:left="720"/>
      <w:contextualSpacing/>
    </w:pPr>
  </w:style>
  <w:style w:type="character" w:styleId="Hyperlink">
    <w:name w:val="Hyperlink"/>
    <w:basedOn w:val="DefaultParagraphFont"/>
    <w:uiPriority w:val="99"/>
    <w:unhideWhenUsed/>
    <w:rsid w:val="00140915"/>
    <w:rPr>
      <w:color w:val="0563C1" w:themeColor="hyperlink"/>
      <w:u w:val="single"/>
    </w:rPr>
  </w:style>
  <w:style w:type="character" w:styleId="UnresolvedMention">
    <w:name w:val="Unresolved Mention"/>
    <w:basedOn w:val="DefaultParagraphFont"/>
    <w:uiPriority w:val="99"/>
    <w:semiHidden/>
    <w:unhideWhenUsed/>
    <w:rsid w:val="00140915"/>
    <w:rPr>
      <w:color w:val="605E5C"/>
      <w:shd w:val="clear" w:color="auto" w:fill="E1DFDD"/>
    </w:rPr>
  </w:style>
  <w:style w:type="paragraph" w:styleId="BodyTextIndent2">
    <w:name w:val="Body Text Indent 2"/>
    <w:basedOn w:val="Normal"/>
    <w:link w:val="BodyTextIndent2Char"/>
    <w:rsid w:val="002D1105"/>
    <w:pPr>
      <w:spacing w:after="240" w:line="211" w:lineRule="auto"/>
      <w:ind w:left="-720"/>
      <w:jc w:val="both"/>
    </w:pPr>
    <w:rPr>
      <w:rFonts w:ascii="Arial" w:hAnsi="Arial"/>
      <w:sz w:val="24"/>
    </w:rPr>
  </w:style>
  <w:style w:type="character" w:customStyle="1" w:styleId="BodyTextIndent2Char">
    <w:name w:val="Body Text Indent 2 Char"/>
    <w:basedOn w:val="DefaultParagraphFont"/>
    <w:link w:val="BodyTextIndent2"/>
    <w:rsid w:val="002D1105"/>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342183"/>
    <w:rPr>
      <w:sz w:val="16"/>
      <w:szCs w:val="16"/>
    </w:rPr>
  </w:style>
  <w:style w:type="paragraph" w:styleId="CommentText">
    <w:name w:val="annotation text"/>
    <w:basedOn w:val="Normal"/>
    <w:link w:val="CommentTextChar"/>
    <w:uiPriority w:val="99"/>
    <w:semiHidden/>
    <w:unhideWhenUsed/>
    <w:rsid w:val="00342183"/>
  </w:style>
  <w:style w:type="character" w:customStyle="1" w:styleId="CommentTextChar">
    <w:name w:val="Comment Text Char"/>
    <w:basedOn w:val="DefaultParagraphFont"/>
    <w:link w:val="CommentText"/>
    <w:uiPriority w:val="99"/>
    <w:semiHidden/>
    <w:rsid w:val="003421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2183"/>
    <w:rPr>
      <w:b/>
      <w:bCs/>
    </w:rPr>
  </w:style>
  <w:style w:type="character" w:customStyle="1" w:styleId="CommentSubjectChar">
    <w:name w:val="Comment Subject Char"/>
    <w:basedOn w:val="CommentTextChar"/>
    <w:link w:val="CommentSubject"/>
    <w:uiPriority w:val="99"/>
    <w:semiHidden/>
    <w:rsid w:val="0034218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Hodges</dc:creator>
  <cp:keywords/>
  <dc:description/>
  <cp:lastModifiedBy>Brandon Eccles</cp:lastModifiedBy>
  <cp:revision>15</cp:revision>
  <dcterms:created xsi:type="dcterms:W3CDTF">2021-10-22T18:47:00Z</dcterms:created>
  <dcterms:modified xsi:type="dcterms:W3CDTF">2022-03-22T15:13:00Z</dcterms:modified>
</cp:coreProperties>
</file>